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F31E" w14:textId="2B3177BE" w:rsidR="00F54110" w:rsidRPr="007711F2" w:rsidRDefault="008D7112">
      <w:pPr>
        <w:rPr>
          <w:b/>
        </w:rPr>
      </w:pPr>
      <w:r w:rsidRPr="007711F2">
        <w:rPr>
          <w:b/>
        </w:rPr>
        <w:t>Tiedote KOSKI-käyttäjille</w:t>
      </w:r>
      <w:r w:rsidR="00711C44" w:rsidRPr="007711F2">
        <w:rPr>
          <w:b/>
        </w:rPr>
        <w:t xml:space="preserve"> ja koulutustoimijan vastuukäyttäjille</w:t>
      </w:r>
      <w:r w:rsidRPr="007711F2">
        <w:rPr>
          <w:b/>
        </w:rPr>
        <w:t xml:space="preserve"> </w:t>
      </w:r>
      <w:r w:rsidR="00ED54C4" w:rsidRPr="00ED54C4">
        <w:rPr>
          <w:b/>
        </w:rPr>
        <w:t>23</w:t>
      </w:r>
      <w:r w:rsidR="00771E33" w:rsidRPr="00ED54C4">
        <w:rPr>
          <w:b/>
        </w:rPr>
        <w:t>.</w:t>
      </w:r>
      <w:r w:rsidR="001C6AC5" w:rsidRPr="00ED54C4">
        <w:rPr>
          <w:b/>
        </w:rPr>
        <w:t>3</w:t>
      </w:r>
      <w:r w:rsidR="00771E33" w:rsidRPr="00ED54C4">
        <w:rPr>
          <w:b/>
        </w:rPr>
        <w:t>.2021</w:t>
      </w:r>
    </w:p>
    <w:p w14:paraId="2EA97867" w14:textId="43A96AE5" w:rsidR="00322DEC" w:rsidRPr="00DC79E5" w:rsidRDefault="008D7112">
      <w:r w:rsidRPr="00DC79E5">
        <w:t>Hyvät KOSKI-käyttäjät</w:t>
      </w:r>
      <w:r w:rsidR="00711C44" w:rsidRPr="00DC79E5">
        <w:t xml:space="preserve"> ja koulutustoimijan vastuukäyttäjät</w:t>
      </w:r>
      <w:r w:rsidRPr="00DC79E5">
        <w:t>!</w:t>
      </w:r>
    </w:p>
    <w:p w14:paraId="6C8D58AB" w14:textId="42C7F560" w:rsidR="008365CF" w:rsidRPr="00DC79E5" w:rsidRDefault="008D7112">
      <w:r w:rsidRPr="00DC79E5">
        <w:t>O</w:t>
      </w:r>
      <w:r w:rsidR="00F54110" w:rsidRPr="00DC79E5">
        <w:t xml:space="preserve">hessa </w:t>
      </w:r>
      <w:r w:rsidRPr="00DC79E5">
        <w:t>tiedotettavia asioita KOSKI-tiedonsiirtoihin ja tietojen tallentamiseen liittyen.</w:t>
      </w:r>
      <w:r w:rsidR="00361176" w:rsidRPr="00DC79E5">
        <w:t xml:space="preserve"> Tiedottaviin asioihin liittyvissä ja muissa kysymyksissä olkaa tuttuun tapaan yhteydessä KOSKI-palveluosoitteeseen (</w:t>
      </w:r>
      <w:hyperlink r:id="rId6" w:history="1">
        <w:r w:rsidR="00361176" w:rsidRPr="00DC79E5">
          <w:rPr>
            <w:rStyle w:val="Hyperlinkki"/>
          </w:rPr>
          <w:t>koski@opintopolku.fi</w:t>
        </w:r>
      </w:hyperlink>
      <w:r w:rsidR="00361176" w:rsidRPr="00DC79E5">
        <w:t xml:space="preserve">). </w:t>
      </w:r>
    </w:p>
    <w:p w14:paraId="058F87D8" w14:textId="4A55C857" w:rsidR="009028DA" w:rsidRPr="00DC79E5" w:rsidRDefault="009028DA">
      <w:r w:rsidRPr="00DC79E5">
        <w:t xml:space="preserve">Ks. myös KOSKI-tiedonsiirtoprotokollan muutoshistoria: </w:t>
      </w:r>
      <w:hyperlink r:id="rId7" w:history="1">
        <w:r w:rsidRPr="00DC79E5">
          <w:rPr>
            <w:rStyle w:val="Hyperlinkki"/>
          </w:rPr>
          <w:t>https://github.com/Opetushallitus/koski/blob/master/tiedonsiirtoprotokollan_muutoshistoria.md</w:t>
        </w:r>
      </w:hyperlink>
      <w:r w:rsidRPr="00DC79E5">
        <w:t>.</w:t>
      </w:r>
    </w:p>
    <w:p w14:paraId="4D7FD969" w14:textId="454AAF07" w:rsidR="00FA4574" w:rsidRPr="009A2A1B" w:rsidRDefault="00F629D9" w:rsidP="00EC6F0C">
      <w:bookmarkStart w:id="0" w:name="_Hlk36458493"/>
      <w:r w:rsidRPr="00ED54C4">
        <w:t>”</w:t>
      </w:r>
      <w:bookmarkStart w:id="1" w:name="_Hlk59179810"/>
      <w:r w:rsidRPr="00ED54C4">
        <w:t>KOSKI-data - vertailuaineistoja ja tiedonhyödyntäjien raportteja”</w:t>
      </w:r>
      <w:bookmarkEnd w:id="1"/>
      <w:r w:rsidRPr="00DC79E5">
        <w:t>-sivu</w:t>
      </w:r>
      <w:bookmarkEnd w:id="0"/>
      <w:r w:rsidRPr="00DC79E5">
        <w:t>, jonne kerätään kaikki tiedonhyödyntäjien (Tilastokeskus, rahoituksen laskenta jne</w:t>
      </w:r>
      <w:r w:rsidR="00F62A03" w:rsidRPr="00DC79E5">
        <w:t>.</w:t>
      </w:r>
      <w:r w:rsidRPr="00DC79E5">
        <w:t>) KOSKI-datan pohjalta tuottamat raportit sekä vertailut muihin tietolähteisiin:</w:t>
      </w:r>
      <w:r w:rsidR="00063BD2">
        <w:t xml:space="preserve"> </w:t>
      </w:r>
      <w:hyperlink r:id="rId8" w:history="1">
        <w:r w:rsidR="00694838" w:rsidRPr="005C7386">
          <w:rPr>
            <w:rStyle w:val="Hyperlinkki"/>
          </w:rPr>
          <w:t>https://wiki.eduuni.fi/pages/viewpage.action?pageId=190613335</w:t>
        </w:r>
      </w:hyperlink>
      <w:r w:rsidR="001F043B">
        <w:t>.</w:t>
      </w:r>
      <w:r w:rsidR="00694838">
        <w:t xml:space="preserve"> </w:t>
      </w:r>
      <w:r w:rsidR="001F043B">
        <w:t xml:space="preserve"> </w:t>
      </w:r>
    </w:p>
    <w:p w14:paraId="13CC98AB" w14:textId="11BFB170" w:rsidR="001C6AC5" w:rsidRDefault="001C6AC5" w:rsidP="00512EDD">
      <w:pPr>
        <w:spacing w:before="160"/>
        <w:rPr>
          <w:b/>
        </w:rPr>
      </w:pPr>
      <w:r w:rsidRPr="00022586">
        <w:rPr>
          <w:b/>
        </w:rPr>
        <w:t>1.</w:t>
      </w:r>
      <w:r>
        <w:rPr>
          <w:b/>
        </w:rPr>
        <w:t xml:space="preserve"> </w:t>
      </w:r>
      <w:r w:rsidRPr="00022586">
        <w:rPr>
          <w:b/>
        </w:rPr>
        <w:t>Kaikille</w:t>
      </w:r>
      <w:r>
        <w:rPr>
          <w:b/>
        </w:rPr>
        <w:t>/useammille</w:t>
      </w:r>
      <w:r w:rsidRPr="00022586">
        <w:rPr>
          <w:b/>
        </w:rPr>
        <w:t xml:space="preserve"> koulutusmuodoille yhteiset asiat</w:t>
      </w:r>
    </w:p>
    <w:p w14:paraId="2D2EECBA" w14:textId="075C940F" w:rsidR="00233217" w:rsidRDefault="00233217" w:rsidP="00512EDD">
      <w:pPr>
        <w:spacing w:before="160"/>
      </w:pPr>
      <w:r w:rsidRPr="00F02C57">
        <w:rPr>
          <w:b/>
          <w:bCs/>
        </w:rPr>
        <w:t>Vuosikello KOSKI-datan käyttöön valtionosuus</w:t>
      </w:r>
      <w:r>
        <w:rPr>
          <w:b/>
          <w:bCs/>
        </w:rPr>
        <w:t>rahoituksenlaskennassa</w:t>
      </w:r>
      <w:r w:rsidRPr="00F02C57">
        <w:rPr>
          <w:b/>
          <w:bCs/>
        </w:rPr>
        <w:t xml:space="preserve"> ja Tilastokeskuksen koulutustilastoinnissa:</w:t>
      </w:r>
      <w:r>
        <w:t xml:space="preserve"> </w:t>
      </w:r>
      <w:r w:rsidRPr="00233217">
        <w:t>Vuosikello</w:t>
      </w:r>
      <w:r>
        <w:t>, jossa kuvataan</w:t>
      </w:r>
      <w:r w:rsidRPr="00233217">
        <w:t xml:space="preserve"> KOSKI-datan</w:t>
      </w:r>
      <w:r>
        <w:t xml:space="preserve"> käyttöaikataulu</w:t>
      </w:r>
      <w:r w:rsidRPr="00233217">
        <w:t xml:space="preserve"> valtionosuusrahoituksenlaskennassa ja Tilastokeskuksen koulutustilastoinniss</w:t>
      </w:r>
      <w:r>
        <w:t xml:space="preserve">a vuodelle 2021, löytyy KOSKI-wikin sivulta </w:t>
      </w:r>
      <w:hyperlink r:id="rId9" w:history="1">
        <w:r w:rsidRPr="00C3176B">
          <w:rPr>
            <w:rStyle w:val="Hyperlinkki"/>
          </w:rPr>
          <w:t>https://wiki.eduuni.fi/pages/viewpage.action?pageId=190612753</w:t>
        </w:r>
      </w:hyperlink>
      <w:r>
        <w:t>. Vuosikellosta löytyvät toistaiseksi vain Tilastokeskuksen aikataulut keväälle 2021, mutta aikataulut koko vuodelle pyritään kuvaamaan toukokuun 2021 loppuun mennessä. Koulutuksen järjestäjiä pyydetään muistamaan, että KOSKI-datan tulee ajantasaista jatkuvasti eikä vain tiettyinä tiedonhyödyntämisajankohtina.</w:t>
      </w:r>
    </w:p>
    <w:p w14:paraId="05A8B641" w14:textId="05D04F97" w:rsidR="00600797" w:rsidRDefault="00600797" w:rsidP="00512EDD">
      <w:pPr>
        <w:spacing w:before="160"/>
        <w:rPr>
          <w:bCs/>
        </w:rPr>
      </w:pPr>
      <w:r w:rsidRPr="00600797">
        <w:rPr>
          <w:b/>
          <w:bCs/>
        </w:rPr>
        <w:t>Arvosanan O käsittelyyn liittyvä bugikorjaus:</w:t>
      </w:r>
      <w:r>
        <w:t xml:space="preserve"> Kaikkiin raportteihin liittyen KOSKI-raporttikannan muodostuksessa on </w:t>
      </w:r>
      <w:r>
        <w:rPr>
          <w:bCs/>
        </w:rPr>
        <w:t>korjattu bugi, jonka vuoksi arvosanalla O arvioitu osasuoritus näytti raporteilla hyväksytysti suoritetulta.</w:t>
      </w:r>
    </w:p>
    <w:p w14:paraId="2389FBDF" w14:textId="57203D19" w:rsidR="003A236D" w:rsidRDefault="003A236D" w:rsidP="00512EDD">
      <w:pPr>
        <w:spacing w:before="160"/>
      </w:pPr>
      <w:r w:rsidRPr="003A236D">
        <w:rPr>
          <w:b/>
          <w:bCs/>
        </w:rPr>
        <w:t>Kotikuntakorvaus</w:t>
      </w:r>
      <w:r>
        <w:rPr>
          <w:b/>
          <w:bCs/>
        </w:rPr>
        <w:t xml:space="preserve">laskennassa käytettävän </w:t>
      </w:r>
      <w:r w:rsidRPr="003A236D">
        <w:rPr>
          <w:b/>
          <w:bCs/>
        </w:rPr>
        <w:t>aineiston muodostamisen aikataulut ja ennakkoraportit:</w:t>
      </w:r>
      <w:r>
        <w:t xml:space="preserve"> Kotikuntakorvauslaskennassa käytettävä aineisto esi- ja perusopetuksen oppilastiedoista 31.12.2020 tilanteen mukaan toteutetaan Opetushallituksen ylläpitämän KOSKI-tietovarannon kautta. Vuoden 2022 kotikuntakorvaukset määritetään KOSKI-tietovarannosta saatavien tietojen perusteella perustuen oppilasmääriin 31.12.2020.  Opiskeluoikeuksien tietojen siirrossa tai sisällössä on joillakin ilmennyt puutteita ja niitä voi korjata vielä 31.3.2021 asti. Tilastokeskus hakee tarvittavat tiedot rajapintahaulla KOSKI-tietovarannosta 6.4.2021. Tilastokeskus yhdistää tiedon oppilaiden kotikunnasta väestörekisteritiedoista. </w:t>
      </w:r>
    </w:p>
    <w:p w14:paraId="2C920D15" w14:textId="3A3E0405" w:rsidR="00667C37" w:rsidRDefault="00667C37" w:rsidP="00667C37">
      <w:pPr>
        <w:spacing w:before="160"/>
        <w:rPr>
          <w:bCs/>
        </w:rPr>
      </w:pPr>
      <w:r>
        <w:t xml:space="preserve">Lisäksi </w:t>
      </w:r>
      <w:r>
        <w:rPr>
          <w:bCs/>
        </w:rPr>
        <w:t>KOSKI-raporttikäyttöliittymästä löytyviin e</w:t>
      </w:r>
      <w:r w:rsidRPr="008D4D03">
        <w:rPr>
          <w:bCs/>
        </w:rPr>
        <w:t xml:space="preserve">siopetuksen </w:t>
      </w:r>
      <w:r>
        <w:rPr>
          <w:bCs/>
        </w:rPr>
        <w:t xml:space="preserve">ja perusopetuksen </w:t>
      </w:r>
      <w:r w:rsidRPr="008D4D03">
        <w:rPr>
          <w:bCs/>
        </w:rPr>
        <w:t>tarkistusraport</w:t>
      </w:r>
      <w:r>
        <w:rPr>
          <w:bCs/>
        </w:rPr>
        <w:t>teihin on lisätty omaksi sarakkeekseen</w:t>
      </w:r>
      <w:r w:rsidRPr="008D4D03">
        <w:rPr>
          <w:bCs/>
        </w:rPr>
        <w:t xml:space="preserve"> oppijanumerorekisteristä löytyvä oppilaan kotikunta raportin tulostuspäivänä</w:t>
      </w:r>
      <w:r w:rsidR="00ED54C4">
        <w:rPr>
          <w:bCs/>
        </w:rPr>
        <w:t>. HUOM! Raportin tulostuspäivänä oppijanumerorekisteristä löytyvä kotikunta ei välttämättä ole sama kuin kotikunta 31.12.2020.</w:t>
      </w:r>
    </w:p>
    <w:p w14:paraId="5C5C0000" w14:textId="70591095" w:rsidR="00C36A19" w:rsidRDefault="006543F9" w:rsidP="00C36A19">
      <w:pPr>
        <w:spacing w:before="160"/>
        <w:rPr>
          <w:bCs/>
        </w:rPr>
      </w:pPr>
      <w:r w:rsidRPr="00C36A19">
        <w:rPr>
          <w:b/>
        </w:rPr>
        <w:t xml:space="preserve">Oppivelvollisuuslain tuomat </w:t>
      </w:r>
      <w:r w:rsidR="00C36A19">
        <w:rPr>
          <w:b/>
        </w:rPr>
        <w:t>lisäykset</w:t>
      </w:r>
      <w:r w:rsidRPr="00C36A19">
        <w:rPr>
          <w:b/>
        </w:rPr>
        <w:t xml:space="preserve"> KOSKI-tietomalliin ja -tietosisältöihin:</w:t>
      </w:r>
      <w:r>
        <w:rPr>
          <w:bCs/>
        </w:rPr>
        <w:t xml:space="preserve"> </w:t>
      </w:r>
      <w:r w:rsidR="00C36A19" w:rsidRPr="00C36A19">
        <w:rPr>
          <w:bCs/>
        </w:rPr>
        <w:t>Uu</w:t>
      </w:r>
      <w:r w:rsidR="00C36A19">
        <w:rPr>
          <w:bCs/>
        </w:rPr>
        <w:t>si</w:t>
      </w:r>
      <w:r w:rsidR="00C36A19" w:rsidRPr="00C36A19">
        <w:rPr>
          <w:bCs/>
        </w:rPr>
        <w:t xml:space="preserve"> oppivelvollisuusla</w:t>
      </w:r>
      <w:r w:rsidR="00C36A19">
        <w:rPr>
          <w:bCs/>
        </w:rPr>
        <w:t>ki</w:t>
      </w:r>
      <w:r w:rsidR="00C36A19" w:rsidRPr="00C36A19">
        <w:rPr>
          <w:bCs/>
        </w:rPr>
        <w:t xml:space="preserve"> </w:t>
      </w:r>
      <w:r w:rsidR="00C36A19">
        <w:rPr>
          <w:bCs/>
        </w:rPr>
        <w:t>tuo kaksi uutta,</w:t>
      </w:r>
      <w:r w:rsidR="00C36A19" w:rsidRPr="00C36A19">
        <w:rPr>
          <w:bCs/>
        </w:rPr>
        <w:t xml:space="preserve"> koulutuksen maksuttomuu</w:t>
      </w:r>
      <w:r w:rsidR="00C36A19">
        <w:rPr>
          <w:bCs/>
        </w:rPr>
        <w:t>teen liittyvää tietojoukkoa</w:t>
      </w:r>
      <w:r w:rsidR="00C36A19" w:rsidRPr="00C36A19">
        <w:rPr>
          <w:bCs/>
        </w:rPr>
        <w:t xml:space="preserve"> kaikkiin perusopetuksen jälkeisen koulutuksen opiskeluoikeuksiin (nivelvaihe, toinen aste, aikuisten perusopetus)</w:t>
      </w:r>
      <w:r w:rsidR="00C36A19">
        <w:rPr>
          <w:bCs/>
        </w:rPr>
        <w:t>, joissa päätason suoritus on sellainen, joka kelpaa oppivelvollisuuden suorittamiseen. K</w:t>
      </w:r>
      <w:r w:rsidR="00C36A19" w:rsidRPr="00C36A19">
        <w:rPr>
          <w:bCs/>
        </w:rPr>
        <w:t>oulutuksen järjestäjän tulee</w:t>
      </w:r>
      <w:r w:rsidR="00C36A19">
        <w:rPr>
          <w:bCs/>
        </w:rPr>
        <w:t xml:space="preserve"> tallentaa nämä tiedot</w:t>
      </w:r>
      <w:r w:rsidR="00C36A19" w:rsidRPr="00C36A19">
        <w:rPr>
          <w:bCs/>
        </w:rPr>
        <w:t xml:space="preserve"> 1.8.2021 alkaen jokaiselle laajennetun oppivelvollisuuden piiriin kuuluvalle opiskelijalle, jonka opiskeluoikeus on alkanut 1.1.2021 tai sen jälkeen. </w:t>
      </w:r>
      <w:r w:rsidR="00C36A19">
        <w:rPr>
          <w:bCs/>
        </w:rPr>
        <w:t xml:space="preserve">Kyseiset tiedot löytyvät jo KOSKI-tuotantoympäristöstä, ja opintohallintojärjestelmätoimittajat ovat aloittaneet kehitystyön, jotta tietojen kirjaaminen opintohallintojärjestelmiin sekä niiden siirtäminen KOSKI-tietovarantoon olisi mahdollista. Koulutuksen järjestäjiä pyydetään tiedustelemaan omalta järjestelmätoimittajaltaan lisätietoja liittyen siihen, milloin </w:t>
      </w:r>
      <w:r w:rsidR="00C36A19">
        <w:rPr>
          <w:bCs/>
        </w:rPr>
        <w:lastRenderedPageBreak/>
        <w:t xml:space="preserve">uudet, koulutuksen maksuttomuuteen liittyvien tietojen siirtoa KOSKI-tietovarantoon voi testata. Alla lyhyet kuvaukset </w:t>
      </w:r>
      <w:r w:rsidR="00820642">
        <w:rPr>
          <w:bCs/>
        </w:rPr>
        <w:t>molemmista uusista tietojoukoista sekä niiden toteutuksesta KOSKI-tietomallissa:</w:t>
      </w:r>
      <w:r w:rsidR="00C36A19">
        <w:rPr>
          <w:bCs/>
        </w:rPr>
        <w:t xml:space="preserve"> </w:t>
      </w:r>
    </w:p>
    <w:p w14:paraId="0404DEC9" w14:textId="62B41124" w:rsidR="00C36A19" w:rsidRPr="00C36A19" w:rsidRDefault="00C36A19" w:rsidP="00C36A19">
      <w:pPr>
        <w:pStyle w:val="Luettelokappale"/>
        <w:numPr>
          <w:ilvl w:val="0"/>
          <w:numId w:val="29"/>
        </w:numPr>
        <w:spacing w:before="160"/>
        <w:rPr>
          <w:bCs/>
        </w:rPr>
      </w:pPr>
      <w:r w:rsidRPr="00C36A19">
        <w:rPr>
          <w:bCs/>
        </w:rPr>
        <w:t xml:space="preserve">Tieto siitä, onko koulutus maksutonta. Aikajaksotieto (lista aikajaksoja), jossa siirretään </w:t>
      </w:r>
      <w:r w:rsidR="00820642">
        <w:rPr>
          <w:bCs/>
        </w:rPr>
        <w:t>vain</w:t>
      </w:r>
      <w:r w:rsidRPr="00C36A19">
        <w:rPr>
          <w:bCs/>
        </w:rPr>
        <w:t xml:space="preserve"> alk</w:t>
      </w:r>
      <w:r w:rsidR="00820642">
        <w:rPr>
          <w:bCs/>
        </w:rPr>
        <w:t>u</w:t>
      </w:r>
      <w:r w:rsidRPr="00C36A19">
        <w:rPr>
          <w:bCs/>
        </w:rPr>
        <w:t xml:space="preserve">päivä sekä tieto siitä, onko koulutus maksutonta (true/false). Jos jaksoja on useampi, edeltävän jakson loppupäivä päätellään seuraavan jakson alkupäivästä. Esimerkiksi ammatillisen koulutuksen tietomallissa: </w:t>
      </w:r>
      <w:hyperlink r:id="rId10" w:anchor="viewer-page?v=1-0-1-11-15" w:history="1">
        <w:r w:rsidR="00820642" w:rsidRPr="00497C99">
          <w:rPr>
            <w:rStyle w:val="Hyperlinkki"/>
            <w:bCs/>
          </w:rPr>
          <w:t>https://virkailija.opintopolku.fi/koski/json-schema-viewer/#viewer-page?v=1-0-1-11-15</w:t>
        </w:r>
      </w:hyperlink>
      <w:r w:rsidRPr="00C36A19">
        <w:rPr>
          <w:bCs/>
        </w:rPr>
        <w:t>.</w:t>
      </w:r>
      <w:r w:rsidR="00820642">
        <w:rPr>
          <w:bCs/>
        </w:rPr>
        <w:t xml:space="preserve"> </w:t>
      </w:r>
    </w:p>
    <w:p w14:paraId="105E2A54" w14:textId="3C36A166" w:rsidR="006543F9" w:rsidRPr="003A236D" w:rsidRDefault="00C36A19" w:rsidP="00C36A19">
      <w:pPr>
        <w:pStyle w:val="Luettelokappale"/>
        <w:numPr>
          <w:ilvl w:val="0"/>
          <w:numId w:val="29"/>
        </w:numPr>
        <w:spacing w:before="160"/>
      </w:pPr>
      <w:r w:rsidRPr="00C36A19">
        <w:rPr>
          <w:bCs/>
        </w:rPr>
        <w:t xml:space="preserve">Tieto siitä, jos oppijan oikeutta maksuttomaan koulutukseen on pidennetty. Aikajaksotieto (lista aikajaksoja), jossa pakollisina tietoina sekä alku- että loppupäivä. Esimerkiksi ammatillisen koulutuksen tietomallissa: </w:t>
      </w:r>
      <w:hyperlink r:id="rId11" w:anchor="viewer-page?v=1-0-1-11-16" w:history="1">
        <w:r w:rsidR="00820642" w:rsidRPr="00497C99">
          <w:rPr>
            <w:rStyle w:val="Hyperlinkki"/>
            <w:bCs/>
          </w:rPr>
          <w:t>https://virkailija.opintopolku.fi/koski/json-schema-viewer/#viewer-page?v=1-0-1-11-16</w:t>
        </w:r>
      </w:hyperlink>
      <w:r w:rsidR="00820642">
        <w:rPr>
          <w:bCs/>
        </w:rPr>
        <w:t xml:space="preserve"> </w:t>
      </w:r>
    </w:p>
    <w:p w14:paraId="7471160E" w14:textId="71CB1E9E" w:rsidR="00553FBE" w:rsidRDefault="009A01E4" w:rsidP="00512EDD">
      <w:pPr>
        <w:spacing w:before="160"/>
        <w:rPr>
          <w:b/>
          <w:bCs/>
        </w:rPr>
      </w:pPr>
      <w:r>
        <w:rPr>
          <w:b/>
        </w:rPr>
        <w:t>2</w:t>
      </w:r>
      <w:r w:rsidR="00022586" w:rsidRPr="00022586">
        <w:rPr>
          <w:b/>
        </w:rPr>
        <w:t>.</w:t>
      </w:r>
      <w:r w:rsidR="00022586">
        <w:rPr>
          <w:b/>
        </w:rPr>
        <w:t xml:space="preserve"> </w:t>
      </w:r>
      <w:r w:rsidR="00820642">
        <w:rPr>
          <w:b/>
          <w:bCs/>
        </w:rPr>
        <w:t>Esiopetus</w:t>
      </w:r>
    </w:p>
    <w:p w14:paraId="186286A4" w14:textId="4C67BC54" w:rsidR="004C46C3" w:rsidRPr="00512EDD" w:rsidRDefault="004C46C3" w:rsidP="00512EDD">
      <w:pPr>
        <w:spacing w:before="160"/>
        <w:rPr>
          <w:bCs/>
        </w:rPr>
      </w:pPr>
      <w:r>
        <w:rPr>
          <w:b/>
          <w:bCs/>
        </w:rPr>
        <w:t xml:space="preserve">Lisäys sallittuihin esiopetuksen diaarinumeroihin: </w:t>
      </w:r>
      <w:r>
        <w:t xml:space="preserve">Esiopetuksen suorituksen koulutusmoduulin diaarinumeroksi </w:t>
      </w:r>
      <w:r w:rsidR="00493E5D">
        <w:t>on nyt sallittu</w:t>
      </w:r>
      <w:r>
        <w:t xml:space="preserve"> OPH-486-2021.</w:t>
      </w:r>
      <w:r w:rsidR="00493E5D">
        <w:t xml:space="preserve"> Diaarinumeroa käytetään, kun on kyse kaksivuotisen esiopetuksen kokeilussa mukana olevista esiopetusoppilaista. Kaikissa muissa esiopetuksen suorituksissa käytetään diaarinumeroa</w:t>
      </w:r>
      <w:r>
        <w:t> 102/011/2014.</w:t>
      </w:r>
    </w:p>
    <w:p w14:paraId="089907AE" w14:textId="7677BF93" w:rsidR="009A01E4" w:rsidRDefault="009A01E4" w:rsidP="00896D93">
      <w:pPr>
        <w:spacing w:before="160"/>
        <w:rPr>
          <w:b/>
          <w:bCs/>
        </w:rPr>
      </w:pPr>
      <w:bookmarkStart w:id="2" w:name="_Hlk532812596"/>
      <w:r w:rsidRPr="009A01E4">
        <w:rPr>
          <w:b/>
          <w:bCs/>
        </w:rPr>
        <w:t>3. Perusopetukseen valmistava opetus</w:t>
      </w:r>
    </w:p>
    <w:p w14:paraId="6AFD5DDD" w14:textId="0C2E8B84" w:rsidR="009A01E4" w:rsidRDefault="009A01E4" w:rsidP="00896D93">
      <w:pPr>
        <w:spacing w:before="160"/>
      </w:pPr>
      <w:r>
        <w:rPr>
          <w:b/>
          <w:bCs/>
        </w:rPr>
        <w:t xml:space="preserve">Osasuorituksen suorituskielen näyttäminen katselukäyttöliittymässä: </w:t>
      </w:r>
      <w:r>
        <w:t>Katselukäyttöliittymässä näytetään nyt perusopetukseen valmistavan opetuksen osasuoritukselle siirretty suorituskieli.</w:t>
      </w:r>
    </w:p>
    <w:p w14:paraId="70AAF721" w14:textId="46132ED3" w:rsidR="00D67D4F" w:rsidRDefault="00D67D4F" w:rsidP="00896D93">
      <w:pPr>
        <w:spacing w:before="160"/>
      </w:pPr>
      <w:r w:rsidRPr="00D67D4F">
        <w:rPr>
          <w:b/>
          <w:bCs/>
        </w:rPr>
        <w:t>Perusopetukseen valmistavan opetuksen opiskeluoikeuden luominen mahdollista syöttökäyttöliittymän kautta myös varhaiskasvatuksen toimipaikalle:</w:t>
      </w:r>
      <w:r>
        <w:t xml:space="preserve"> KOSKI-syöttökäyttöliittymässä on nyt mahdollistettu se, että v</w:t>
      </w:r>
      <w:r>
        <w:rPr>
          <w:bCs/>
        </w:rPr>
        <w:t>arhaiskasvatuksen toimipaikka voi luoda syöttökäyttöliittymän kautta perusopetukseen valmistavan opetuksen opiskeluoikeuden. Näin varhaiskasvatuksen toimipaikan ei tarvitse välttämättä odottaa, että varhaiskasvatusjärjestelmätoimittaja pystyy mahdollistamaan perusopetukseen valmistavan opetuksen opiskeluoikeuden luomisen ja päivittämisen varhaiskasvatusjärjestelmäintegraation kautta, vaan opiskeluoikeudet voi luoda ja niitä voi päivittää myös syöttökäyttöliittymän kautta.</w:t>
      </w:r>
    </w:p>
    <w:p w14:paraId="492B037E" w14:textId="1FF7E95B" w:rsidR="00E421BE" w:rsidRDefault="00E421BE" w:rsidP="00896D93">
      <w:pPr>
        <w:spacing w:before="160"/>
        <w:rPr>
          <w:b/>
          <w:bCs/>
        </w:rPr>
      </w:pPr>
      <w:r w:rsidRPr="00E421BE">
        <w:rPr>
          <w:b/>
          <w:bCs/>
        </w:rPr>
        <w:t>4. Aikuisten perusopetus</w:t>
      </w:r>
    </w:p>
    <w:p w14:paraId="64E8C24A" w14:textId="4FA6E697" w:rsidR="00E421BE" w:rsidRPr="00E421BE" w:rsidRDefault="00E421BE" w:rsidP="00896D93">
      <w:pPr>
        <w:spacing w:before="160"/>
        <w:rPr>
          <w:b/>
          <w:bCs/>
        </w:rPr>
      </w:pPr>
      <w:r w:rsidRPr="00E421BE">
        <w:rPr>
          <w:b/>
        </w:rPr>
        <w:t>Valtionosuusrahoituksen laskennan tunnuslukujen kurssikertymäraportin bugikorjaus:</w:t>
      </w:r>
      <w:r>
        <w:rPr>
          <w:bCs/>
        </w:rPr>
        <w:t xml:space="preserve"> </w:t>
      </w:r>
      <w:r w:rsidRPr="000E3D23">
        <w:rPr>
          <w:bCs/>
        </w:rPr>
        <w:t xml:space="preserve">Aikuisten perusopetuksen </w:t>
      </w:r>
      <w:r>
        <w:rPr>
          <w:bCs/>
        </w:rPr>
        <w:t>v</w:t>
      </w:r>
      <w:r w:rsidRPr="00E421BE">
        <w:rPr>
          <w:bCs/>
        </w:rPr>
        <w:t>altionosuusrahoituksen laskennan tunnuslukujen kurssikertymäraporti</w:t>
      </w:r>
      <w:r>
        <w:rPr>
          <w:bCs/>
        </w:rPr>
        <w:t>lta on korjattu bugi, jonka vuoksi sellainen kurssi, jonka arviointipäivä osui ”Eronnut”-tilaan päättyneissä opiskeluoikeuksissa eropäivälle, tulkittiin aikaisemmin opiskeluoikeuden voimassaoloajan ulkopuolella arvioiduksi. Nyt siis tällainen kurssi tulkitaan raportilla opiskeluoikeuden voimassaoloajan sisällä arvioiduksi.</w:t>
      </w:r>
    </w:p>
    <w:p w14:paraId="7C6F9C26" w14:textId="3C295CDF" w:rsidR="00230648" w:rsidRDefault="00E421BE" w:rsidP="00230648">
      <w:pPr>
        <w:rPr>
          <w:b/>
          <w:bCs/>
        </w:rPr>
      </w:pPr>
      <w:r>
        <w:rPr>
          <w:b/>
          <w:bCs/>
        </w:rPr>
        <w:t>5</w:t>
      </w:r>
      <w:r w:rsidR="00230648" w:rsidRPr="00230648">
        <w:rPr>
          <w:b/>
          <w:bCs/>
        </w:rPr>
        <w:t>. Lukiokoulutus</w:t>
      </w:r>
    </w:p>
    <w:p w14:paraId="36F60DEB" w14:textId="326EFE2F" w:rsidR="009A01E4" w:rsidRDefault="009A01E4" w:rsidP="00230648">
      <w:pPr>
        <w:rPr>
          <w:bCs/>
        </w:rPr>
      </w:pPr>
      <w:r>
        <w:rPr>
          <w:b/>
          <w:bCs/>
        </w:rPr>
        <w:t xml:space="preserve">Lisäys IB-oppiaineisiin: </w:t>
      </w:r>
      <w:r>
        <w:rPr>
          <w:bCs/>
        </w:rPr>
        <w:t>IB-oppiaineiden koodistoon (</w:t>
      </w:r>
      <w:hyperlink r:id="rId12" w:history="1">
        <w:r w:rsidRPr="00B349A8">
          <w:rPr>
            <w:rStyle w:val="Hyperlinkki"/>
            <w:bCs/>
          </w:rPr>
          <w:t>https://koski.opintopolku.fi/koski/dokumentaatio/koodisto/oppiaineetib/latest</w:t>
        </w:r>
      </w:hyperlink>
      <w:r>
        <w:rPr>
          <w:bCs/>
        </w:rPr>
        <w:t xml:space="preserve">) on lisätty oppiaine </w:t>
      </w:r>
      <w:r w:rsidRPr="00826E0E">
        <w:rPr>
          <w:bCs/>
        </w:rPr>
        <w:t>”Computer science” (koodiarvo CS). Kyseisen oppiaine välitetään KOSKI-tietomallissa rakenteessa ”Muu IB-oppiaine”</w:t>
      </w:r>
      <w:r>
        <w:rPr>
          <w:bCs/>
        </w:rPr>
        <w:t xml:space="preserve"> </w:t>
      </w:r>
      <w:r w:rsidRPr="00A720C1">
        <w:rPr>
          <w:bCs/>
        </w:rPr>
        <w:t>(</w:t>
      </w:r>
      <w:hyperlink r:id="rId13" w:anchor="viewer-page?v=1-0-4-9-0-0-4-0-0-0-1-0" w:history="1">
        <w:r w:rsidRPr="00A720C1">
          <w:rPr>
            <w:rStyle w:val="Hyperlinkki"/>
            <w:bCs/>
          </w:rPr>
          <w:t>https://koski.opintopolku.fi/koski/json-schema-viewer/#viewer-page?v=1-0-4-9-0-0-4-0-0-0-1-0</w:t>
        </w:r>
      </w:hyperlink>
      <w:r w:rsidRPr="00A720C1">
        <w:rPr>
          <w:bCs/>
        </w:rPr>
        <w:t>)</w:t>
      </w:r>
      <w:r>
        <w:rPr>
          <w:bCs/>
        </w:rPr>
        <w:t>. Koulutuksen järjestäjiä pyydetään tiedustelemaan järjestelmätoimittajalta</w:t>
      </w:r>
      <w:r w:rsidR="0016493F">
        <w:rPr>
          <w:bCs/>
        </w:rPr>
        <w:t>an</w:t>
      </w:r>
      <w:r>
        <w:rPr>
          <w:bCs/>
        </w:rPr>
        <w:t xml:space="preserve"> ohjeet siihen, miten oppiainekoodi saadaan käyttöön </w:t>
      </w:r>
      <w:r w:rsidR="0016493F">
        <w:rPr>
          <w:bCs/>
        </w:rPr>
        <w:t>omassa opintohallintojärjestelmässä</w:t>
      </w:r>
      <w:r>
        <w:rPr>
          <w:bCs/>
        </w:rPr>
        <w:t>.</w:t>
      </w:r>
    </w:p>
    <w:p w14:paraId="4352E80C" w14:textId="466796FD" w:rsidR="00AE2C4C" w:rsidRDefault="00535B13" w:rsidP="00535B13">
      <w:pPr>
        <w:rPr>
          <w:rFonts w:cstheme="minorHAnsi"/>
          <w:color w:val="333333"/>
          <w:shd w:val="clear" w:color="auto" w:fill="FFFFFF"/>
        </w:rPr>
      </w:pPr>
      <w:r w:rsidRPr="00535B13">
        <w:rPr>
          <w:b/>
        </w:rPr>
        <w:t xml:space="preserve">KOSKI-dataan pohjautuvat, </w:t>
      </w:r>
      <w:r>
        <w:rPr>
          <w:b/>
        </w:rPr>
        <w:t>kuukausittain</w:t>
      </w:r>
      <w:r w:rsidRPr="00535B13">
        <w:rPr>
          <w:b/>
        </w:rPr>
        <w:t xml:space="preserve"> päivittyvät lukiokoulutuksen tilastoraportit julkaistu Vipunen-tilastopalvelussa:</w:t>
      </w:r>
      <w:r>
        <w:rPr>
          <w:bCs/>
        </w:rPr>
        <w:t xml:space="preserve"> </w:t>
      </w:r>
      <w:r w:rsidRPr="006C0ACD">
        <w:rPr>
          <w:rFonts w:cstheme="minorHAnsi"/>
          <w:color w:val="333333"/>
          <w:shd w:val="clear" w:color="auto" w:fill="FFFFFF"/>
        </w:rPr>
        <w:t>Opetushallituksen tilastopalvelu</w:t>
      </w:r>
      <w:r>
        <w:rPr>
          <w:rFonts w:cstheme="minorHAnsi"/>
          <w:color w:val="333333"/>
          <w:shd w:val="clear" w:color="auto" w:fill="FFFFFF"/>
        </w:rPr>
        <w:t xml:space="preserve"> Vipusessa on julkaistu uudet </w:t>
      </w:r>
      <w:r w:rsidRPr="00535B13">
        <w:rPr>
          <w:rFonts w:cstheme="minorHAnsi"/>
          <w:color w:val="333333"/>
          <w:shd w:val="clear" w:color="auto" w:fill="FFFFFF"/>
        </w:rPr>
        <w:t>reaaliaikaisesti päivittyvät lukiokoulutuksen tilastoraportit</w:t>
      </w:r>
      <w:r>
        <w:rPr>
          <w:rFonts w:cstheme="minorHAnsi"/>
          <w:color w:val="333333"/>
          <w:shd w:val="clear" w:color="auto" w:fill="FFFFFF"/>
        </w:rPr>
        <w:t xml:space="preserve">, joiden avulla voi tarkastella niin opiskelijamääriä, ainevalintoja kuin </w:t>
      </w:r>
      <w:r>
        <w:rPr>
          <w:rFonts w:cstheme="minorHAnsi"/>
          <w:color w:val="333333"/>
          <w:shd w:val="clear" w:color="auto" w:fill="FFFFFF"/>
        </w:rPr>
        <w:lastRenderedPageBreak/>
        <w:t xml:space="preserve">kurssisuorituksia. </w:t>
      </w:r>
      <w:r w:rsidRPr="006C0ACD">
        <w:rPr>
          <w:rFonts w:cstheme="minorHAnsi"/>
          <w:color w:val="333333"/>
          <w:shd w:val="clear" w:color="auto" w:fill="FFFFFF"/>
        </w:rPr>
        <w:t xml:space="preserve">Tiedot </w:t>
      </w:r>
      <w:r>
        <w:rPr>
          <w:rFonts w:cstheme="minorHAnsi"/>
          <w:color w:val="333333"/>
          <w:shd w:val="clear" w:color="auto" w:fill="FFFFFF"/>
        </w:rPr>
        <w:t>raporteille otetaan KOSKI</w:t>
      </w:r>
      <w:r w:rsidRPr="006C0ACD">
        <w:rPr>
          <w:rFonts w:cstheme="minorHAnsi"/>
          <w:color w:val="333333"/>
          <w:shd w:val="clear" w:color="auto" w:fill="FFFFFF"/>
        </w:rPr>
        <w:t>-tietovarannosta.</w:t>
      </w:r>
      <w:r>
        <w:rPr>
          <w:rFonts w:cstheme="minorHAnsi"/>
          <w:color w:val="333333"/>
          <w:shd w:val="clear" w:color="auto" w:fill="FFFFFF"/>
        </w:rPr>
        <w:t xml:space="preserve"> Tilastolukuja laskettaessa dataa ei manipuloida mitenkään, vaan </w:t>
      </w:r>
      <w:r w:rsidR="00AE2C4C">
        <w:rPr>
          <w:rFonts w:cstheme="minorHAnsi"/>
          <w:color w:val="333333"/>
          <w:shd w:val="clear" w:color="auto" w:fill="FFFFFF"/>
        </w:rPr>
        <w:t>dataa</w:t>
      </w:r>
      <w:r>
        <w:rPr>
          <w:rFonts w:cstheme="minorHAnsi"/>
          <w:color w:val="333333"/>
          <w:shd w:val="clear" w:color="auto" w:fill="FFFFFF"/>
        </w:rPr>
        <w:t xml:space="preserve"> käytetään sellaisena kuin koulutuksen järjestäjä on sen siirtänyt</w:t>
      </w:r>
      <w:r w:rsidR="00AE2C4C">
        <w:rPr>
          <w:rFonts w:cstheme="minorHAnsi"/>
          <w:color w:val="333333"/>
          <w:shd w:val="clear" w:color="auto" w:fill="FFFFFF"/>
        </w:rPr>
        <w:t>, jolloin koulutuksen järjestäjä voi käyttää raportteja myös mahdollisten virheiden ja puutteiden havaitsemiseen. Linkit raportteihin Vipunen-tilastopalvelussa:</w:t>
      </w:r>
    </w:p>
    <w:p w14:paraId="35AB8610" w14:textId="3A043534" w:rsidR="00AE2C4C" w:rsidRPr="00130D40" w:rsidRDefault="00AE2C4C" w:rsidP="00AE2C4C">
      <w:pPr>
        <w:pStyle w:val="Luettelokappale"/>
        <w:numPr>
          <w:ilvl w:val="0"/>
          <w:numId w:val="27"/>
        </w:numPr>
        <w:spacing w:after="240"/>
        <w:rPr>
          <w:rFonts w:eastAsia="Times New Roman" w:cstheme="minorHAnsi"/>
          <w:color w:val="000000"/>
        </w:rPr>
      </w:pPr>
      <w:r w:rsidRPr="00AE2C4C">
        <w:rPr>
          <w:rFonts w:cstheme="minorHAnsi"/>
        </w:rPr>
        <w:t>Opiskelijamäärätilastot</w:t>
      </w:r>
      <w:r>
        <w:rPr>
          <w:rFonts w:cstheme="minorHAnsi"/>
        </w:rPr>
        <w:t>:</w:t>
      </w:r>
      <w:r w:rsidRPr="00AE2C4C">
        <w:rPr>
          <w:rFonts w:cstheme="minorHAnsi"/>
        </w:rPr>
        <w:t xml:space="preserve"> </w:t>
      </w:r>
      <w:hyperlink r:id="rId14" w:history="1">
        <w:r w:rsidRPr="00AE2C4C">
          <w:rPr>
            <w:rFonts w:cstheme="minorHAnsi"/>
            <w:color w:val="0563C1" w:themeColor="hyperlink"/>
            <w:u w:val="single"/>
          </w:rPr>
          <w:t>https://vipunen.fi/fi-fi/lukio/Sivut/Opiskelijat-ja-ylioppilastutkinnon-suorittaneet.aspx</w:t>
        </w:r>
      </w:hyperlink>
    </w:p>
    <w:p w14:paraId="615D03D9" w14:textId="638337E4" w:rsidR="00B67A75" w:rsidRPr="00683C57" w:rsidRDefault="00AE2C4C" w:rsidP="00096B6E">
      <w:pPr>
        <w:pStyle w:val="Luettelokappale"/>
        <w:numPr>
          <w:ilvl w:val="0"/>
          <w:numId w:val="26"/>
        </w:numPr>
        <w:rPr>
          <w:rFonts w:cstheme="minorHAnsi"/>
          <w:color w:val="333333"/>
          <w:shd w:val="clear" w:color="auto" w:fill="FFFFFF"/>
        </w:rPr>
      </w:pPr>
      <w:r>
        <w:rPr>
          <w:rFonts w:cstheme="minorHAnsi"/>
        </w:rPr>
        <w:t xml:space="preserve">Ainevalinnat: </w:t>
      </w:r>
      <w:hyperlink r:id="rId15" w:history="1">
        <w:r w:rsidRPr="009476D9">
          <w:rPr>
            <w:rStyle w:val="Hyperlinkki"/>
            <w:rFonts w:cstheme="minorHAnsi"/>
            <w:shd w:val="clear" w:color="auto" w:fill="FFFFFF"/>
          </w:rPr>
          <w:t>https://vipunen.fi/fi-fi/lukio/Sivut/Kieli--ja-muut-ainevalinnat.aspx</w:t>
        </w:r>
      </w:hyperlink>
      <w:r w:rsidR="009F3207">
        <w:t xml:space="preserve"> </w:t>
      </w:r>
    </w:p>
    <w:p w14:paraId="6BAA3BEF" w14:textId="77777777" w:rsidR="00683C57" w:rsidRPr="009714C0" w:rsidRDefault="00683C57" w:rsidP="00683C57">
      <w:r w:rsidRPr="009714C0">
        <w:rPr>
          <w:rFonts w:cstheme="minorHAnsi"/>
          <w:b/>
          <w:bCs/>
          <w:color w:val="333333"/>
          <w:shd w:val="clear" w:color="auto" w:fill="FFFFFF"/>
        </w:rPr>
        <w:t>Valtionosuusrahoituksen laskennan uusi KOSKI-ennakkoraportti ja -vertailuraportti:</w:t>
      </w:r>
      <w:r w:rsidRPr="009714C0">
        <w:rPr>
          <w:rFonts w:cstheme="minorHAnsi"/>
          <w:color w:val="333333"/>
          <w:shd w:val="clear" w:color="auto" w:fill="FFFFFF"/>
        </w:rPr>
        <w:t xml:space="preserve"> Opetushallituksen Valtionosuudet-yksikkö on muodostanut oppilaitosten opintohallintojärjestelmistä KOSKI-tietovarantoon siirtyneen/siirretyn datan perusteella kaksi raporttia liittyen lukiokoulutuksen valtionosuusrahoituksen perusteena oleviin opiskelijamäärin ja muihin rahoituksen laskentaan vaikuttaviin tunnuslukuihin. Ensimmäinen näistä on ennakkoraportti 20.1.2021 tiedonkeruun korvaavasta KOSKI-poiminnasta, jossa poikkileikkauspäivän 20.1.2021 tunnusluvut muodostetaan tiedonkeruun sijaan KOSKI-datan pohjalta. Toinen raportti on vertailu syksyn poikkileikkauspäivän 20.9.2020 vastaavista tunnusluvuista, jossa KOSKI-datan pohjalta muodostettujen lukujen vertailulukuna ovat koulutuksen järjestäjältä Opetushallituksen Valtionosuudet-yksikön erillisessä tilastointipäivän 20.9.2020 perustietokyselyssä saadut luvut. </w:t>
      </w:r>
      <w:r w:rsidRPr="009714C0">
        <w:rPr>
          <w:bCs/>
        </w:rPr>
        <w:t xml:space="preserve">Koulutuksen järjestäjiä pyydetään vertaamaan raporteissa olevia tunnuslukuja omasta järjestelmästä saataviin lukuihin, hyödyntämään niitä KOSKI-datan laadun varmistuksessa sekä korjaamaan tarkastuksen avulla mahdollisesti löytyneet virheet. </w:t>
      </w:r>
      <w:r w:rsidRPr="009714C0">
        <w:rPr>
          <w:rFonts w:cstheme="minorHAnsi"/>
          <w:color w:val="333333"/>
          <w:shd w:val="clear" w:color="auto" w:fill="FFFFFF"/>
        </w:rPr>
        <w:t>Raporteissa käytetty KOSKI-data on päivältä 14.3.2021. Raportit löytyvät KOSKI-wikin sivulta ”</w:t>
      </w:r>
      <w:r w:rsidRPr="009714C0">
        <w:t>KOSKI-data - vertailuaineistoja ja tiedonhyödyntäjien raportteja” (</w:t>
      </w:r>
      <w:hyperlink r:id="rId16" w:history="1">
        <w:r w:rsidRPr="009714C0">
          <w:rPr>
            <w:rStyle w:val="Hyperlinkki"/>
          </w:rPr>
          <w:t>https://wiki.eduuni.fi/pages/viewpage.action?pageId=190613335</w:t>
        </w:r>
      </w:hyperlink>
      <w:r w:rsidRPr="009714C0">
        <w:t>). Alla suorat linkit raportteihin:</w:t>
      </w:r>
    </w:p>
    <w:p w14:paraId="7232453D" w14:textId="77777777" w:rsidR="00683C57" w:rsidRDefault="00683C57" w:rsidP="00683C57">
      <w:pPr>
        <w:pStyle w:val="Luettelokappale"/>
        <w:numPr>
          <w:ilvl w:val="0"/>
          <w:numId w:val="26"/>
        </w:numPr>
      </w:pPr>
      <w:r w:rsidRPr="009714C0">
        <w:t xml:space="preserve">20.1.2021 ennakkoraportti: </w:t>
      </w:r>
      <w:hyperlink r:id="rId17" w:history="1">
        <w:r w:rsidRPr="009714C0">
          <w:rPr>
            <w:rStyle w:val="Hyperlinkki"/>
          </w:rPr>
          <w:t>https://wiki.eduuni.fi/download/attachments/190613335/Lukiotiedot_KOSKI_K21_14.03.2021.xlsx?version=1&amp;modificationDate=1616486013110&amp;api=v2</w:t>
        </w:r>
      </w:hyperlink>
      <w:r w:rsidRPr="009714C0">
        <w:t xml:space="preserve"> </w:t>
      </w:r>
    </w:p>
    <w:p w14:paraId="3C042488" w14:textId="5BB60D8A" w:rsidR="00683C57" w:rsidRPr="00683C57" w:rsidRDefault="00683C57" w:rsidP="00683C57">
      <w:pPr>
        <w:pStyle w:val="Luettelokappale"/>
        <w:numPr>
          <w:ilvl w:val="0"/>
          <w:numId w:val="26"/>
        </w:numPr>
      </w:pPr>
      <w:r w:rsidRPr="009714C0">
        <w:t xml:space="preserve">20.9.2020 vertailuraportti: </w:t>
      </w:r>
      <w:hyperlink r:id="rId18" w:history="1">
        <w:r w:rsidRPr="009714C0">
          <w:rPr>
            <w:rStyle w:val="Hyperlinkki"/>
          </w:rPr>
          <w:t>https://wiki.eduuni.fi/download/attachments/190613335/Lukiotiedot_Koski_vs_OPH_S20_14.03.2021.xlsx?version=1&amp;modificationDate=1616486052270&amp;api=v2</w:t>
        </w:r>
      </w:hyperlink>
    </w:p>
    <w:p w14:paraId="7FD44BB3" w14:textId="429BEB51" w:rsidR="00C626D4" w:rsidRDefault="00E421BE" w:rsidP="00C626D4">
      <w:pPr>
        <w:rPr>
          <w:b/>
          <w:bCs/>
        </w:rPr>
      </w:pPr>
      <w:r>
        <w:rPr>
          <w:b/>
          <w:bCs/>
        </w:rPr>
        <w:t>6</w:t>
      </w:r>
      <w:r w:rsidR="00C626D4" w:rsidRPr="00C626D4">
        <w:rPr>
          <w:b/>
          <w:bCs/>
        </w:rPr>
        <w:t>. Ammatillinen koulutus</w:t>
      </w:r>
    </w:p>
    <w:p w14:paraId="7CB7B26D" w14:textId="4D7E5A1F" w:rsidR="00C626D4" w:rsidRPr="00C626D4" w:rsidRDefault="00C626D4" w:rsidP="00C626D4">
      <w:pPr>
        <w:rPr>
          <w:b/>
          <w:bCs/>
        </w:rPr>
      </w:pPr>
      <w:r w:rsidRPr="00C626D4">
        <w:rPr>
          <w:b/>
        </w:rPr>
        <w:t>Syöttökäyttöliittymän bugikorjaus:</w:t>
      </w:r>
      <w:r>
        <w:rPr>
          <w:bCs/>
        </w:rPr>
        <w:t xml:space="preserve"> Syöttökäyttöliittymässä oli aikaisemmin bugi, joka esti </w:t>
      </w:r>
      <w:r w:rsidRPr="008C0B62">
        <w:rPr>
          <w:bCs/>
        </w:rPr>
        <w:t>syöttökäyttöliittymällä luodun muun ammatillisen koulutuksen päätason suorituksen nime</w:t>
      </w:r>
      <w:r>
        <w:rPr>
          <w:bCs/>
        </w:rPr>
        <w:t>n muuttamisen</w:t>
      </w:r>
      <w:r w:rsidRPr="008C0B62">
        <w:rPr>
          <w:bCs/>
        </w:rPr>
        <w:t xml:space="preserve"> jälkikäteen. </w:t>
      </w:r>
      <w:r>
        <w:rPr>
          <w:bCs/>
        </w:rPr>
        <w:t>Tämä bugi on nyt korjattu.</w:t>
      </w:r>
    </w:p>
    <w:p w14:paraId="03C14FD7" w14:textId="1AB00505" w:rsidR="00837861" w:rsidRPr="00AC1CF5" w:rsidRDefault="00361176" w:rsidP="005656C3">
      <w:pPr>
        <w:spacing w:after="0"/>
      </w:pPr>
      <w:r w:rsidRPr="00AC1CF5">
        <w:t>Terveisin,</w:t>
      </w:r>
    </w:p>
    <w:p w14:paraId="013F1327" w14:textId="59758886" w:rsidR="00D53790" w:rsidRPr="00D53790" w:rsidRDefault="00361176" w:rsidP="006537EB">
      <w:r w:rsidRPr="00AC1CF5">
        <w:t>KOSKI-tiim</w:t>
      </w:r>
      <w:bookmarkEnd w:id="2"/>
      <w:r w:rsidR="0022511C">
        <w:t>i</w:t>
      </w:r>
    </w:p>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273"/>
    <w:multiLevelType w:val="hybridMultilevel"/>
    <w:tmpl w:val="DFF434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C862A3"/>
    <w:multiLevelType w:val="hybridMultilevel"/>
    <w:tmpl w:val="0B762D74"/>
    <w:lvl w:ilvl="0" w:tplc="040B0001">
      <w:start w:val="1"/>
      <w:numFmt w:val="bullet"/>
      <w:lvlText w:val=""/>
      <w:lvlJc w:val="left"/>
      <w:pPr>
        <w:ind w:left="360" w:hanging="360"/>
      </w:pPr>
      <w:rPr>
        <w:rFonts w:ascii="Symbol" w:hAnsi="Symbol" w:hint="default"/>
      </w:rPr>
    </w:lvl>
    <w:lvl w:ilvl="1" w:tplc="F3C68244">
      <w:start w:val="1"/>
      <w:numFmt w:val="bullet"/>
      <w:lvlText w:val=""/>
      <w:lvlJc w:val="left"/>
      <w:pPr>
        <w:ind w:left="1080" w:hanging="360"/>
      </w:pPr>
      <w:rPr>
        <w:rFonts w:ascii="Symbol" w:hAnsi="Symbol" w:hint="default"/>
        <w:b w:val="0"/>
        <w:bCs w:val="0"/>
      </w:rPr>
    </w:lvl>
    <w:lvl w:ilvl="2" w:tplc="517460BC">
      <w:start w:val="1"/>
      <w:numFmt w:val="bullet"/>
      <w:lvlText w:val=""/>
      <w:lvlJc w:val="left"/>
      <w:pPr>
        <w:ind w:left="1083" w:hanging="357"/>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CCC7302"/>
    <w:multiLevelType w:val="hybridMultilevel"/>
    <w:tmpl w:val="DA9C3C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1D715F"/>
    <w:multiLevelType w:val="hybridMultilevel"/>
    <w:tmpl w:val="3DC2A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413E37"/>
    <w:multiLevelType w:val="hybridMultilevel"/>
    <w:tmpl w:val="07046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8B3945"/>
    <w:multiLevelType w:val="hybridMultilevel"/>
    <w:tmpl w:val="AE324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D27AA7"/>
    <w:multiLevelType w:val="hybridMultilevel"/>
    <w:tmpl w:val="FE4AF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1D619DA"/>
    <w:multiLevelType w:val="hybridMultilevel"/>
    <w:tmpl w:val="CF7E9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291206"/>
    <w:multiLevelType w:val="hybridMultilevel"/>
    <w:tmpl w:val="2C3ED6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1F5D2F"/>
    <w:multiLevelType w:val="hybridMultilevel"/>
    <w:tmpl w:val="362220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F736F48"/>
    <w:multiLevelType w:val="hybridMultilevel"/>
    <w:tmpl w:val="368A9B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F7828FD"/>
    <w:multiLevelType w:val="hybridMultilevel"/>
    <w:tmpl w:val="22963E0C"/>
    <w:lvl w:ilvl="0" w:tplc="DA8472C4">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3F8E7B61"/>
    <w:multiLevelType w:val="hybridMultilevel"/>
    <w:tmpl w:val="2586F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1104F09"/>
    <w:multiLevelType w:val="hybridMultilevel"/>
    <w:tmpl w:val="C8F267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1173FF8"/>
    <w:multiLevelType w:val="hybridMultilevel"/>
    <w:tmpl w:val="B2CAA4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25716B"/>
    <w:multiLevelType w:val="hybridMultilevel"/>
    <w:tmpl w:val="D5082F2A"/>
    <w:lvl w:ilvl="0" w:tplc="040B0001">
      <w:start w:val="1"/>
      <w:numFmt w:val="bullet"/>
      <w:lvlText w:val=""/>
      <w:lvlJc w:val="left"/>
      <w:pPr>
        <w:ind w:left="1083" w:hanging="360"/>
      </w:pPr>
      <w:rPr>
        <w:rFonts w:ascii="Symbol" w:hAnsi="Symbol" w:hint="default"/>
      </w:rPr>
    </w:lvl>
    <w:lvl w:ilvl="1" w:tplc="040B0003">
      <w:start w:val="1"/>
      <w:numFmt w:val="bullet"/>
      <w:lvlText w:val="o"/>
      <w:lvlJc w:val="left"/>
      <w:pPr>
        <w:ind w:left="1803" w:hanging="360"/>
      </w:pPr>
      <w:rPr>
        <w:rFonts w:ascii="Courier New" w:hAnsi="Courier New" w:cs="Courier New" w:hint="default"/>
      </w:rPr>
    </w:lvl>
    <w:lvl w:ilvl="2" w:tplc="040B0005" w:tentative="1">
      <w:start w:val="1"/>
      <w:numFmt w:val="bullet"/>
      <w:lvlText w:val=""/>
      <w:lvlJc w:val="left"/>
      <w:pPr>
        <w:ind w:left="2523" w:hanging="360"/>
      </w:pPr>
      <w:rPr>
        <w:rFonts w:ascii="Wingdings" w:hAnsi="Wingdings" w:hint="default"/>
      </w:rPr>
    </w:lvl>
    <w:lvl w:ilvl="3" w:tplc="040B0001" w:tentative="1">
      <w:start w:val="1"/>
      <w:numFmt w:val="bullet"/>
      <w:lvlText w:val=""/>
      <w:lvlJc w:val="left"/>
      <w:pPr>
        <w:ind w:left="3243" w:hanging="360"/>
      </w:pPr>
      <w:rPr>
        <w:rFonts w:ascii="Symbol" w:hAnsi="Symbol" w:hint="default"/>
      </w:rPr>
    </w:lvl>
    <w:lvl w:ilvl="4" w:tplc="040B0003" w:tentative="1">
      <w:start w:val="1"/>
      <w:numFmt w:val="bullet"/>
      <w:lvlText w:val="o"/>
      <w:lvlJc w:val="left"/>
      <w:pPr>
        <w:ind w:left="3963" w:hanging="360"/>
      </w:pPr>
      <w:rPr>
        <w:rFonts w:ascii="Courier New" w:hAnsi="Courier New" w:cs="Courier New" w:hint="default"/>
      </w:rPr>
    </w:lvl>
    <w:lvl w:ilvl="5" w:tplc="040B0005" w:tentative="1">
      <w:start w:val="1"/>
      <w:numFmt w:val="bullet"/>
      <w:lvlText w:val=""/>
      <w:lvlJc w:val="left"/>
      <w:pPr>
        <w:ind w:left="4683" w:hanging="360"/>
      </w:pPr>
      <w:rPr>
        <w:rFonts w:ascii="Wingdings" w:hAnsi="Wingdings" w:hint="default"/>
      </w:rPr>
    </w:lvl>
    <w:lvl w:ilvl="6" w:tplc="040B0001" w:tentative="1">
      <w:start w:val="1"/>
      <w:numFmt w:val="bullet"/>
      <w:lvlText w:val=""/>
      <w:lvlJc w:val="left"/>
      <w:pPr>
        <w:ind w:left="5403" w:hanging="360"/>
      </w:pPr>
      <w:rPr>
        <w:rFonts w:ascii="Symbol" w:hAnsi="Symbol" w:hint="default"/>
      </w:rPr>
    </w:lvl>
    <w:lvl w:ilvl="7" w:tplc="040B0003" w:tentative="1">
      <w:start w:val="1"/>
      <w:numFmt w:val="bullet"/>
      <w:lvlText w:val="o"/>
      <w:lvlJc w:val="left"/>
      <w:pPr>
        <w:ind w:left="6123" w:hanging="360"/>
      </w:pPr>
      <w:rPr>
        <w:rFonts w:ascii="Courier New" w:hAnsi="Courier New" w:cs="Courier New" w:hint="default"/>
      </w:rPr>
    </w:lvl>
    <w:lvl w:ilvl="8" w:tplc="040B0005" w:tentative="1">
      <w:start w:val="1"/>
      <w:numFmt w:val="bullet"/>
      <w:lvlText w:val=""/>
      <w:lvlJc w:val="left"/>
      <w:pPr>
        <w:ind w:left="6843" w:hanging="360"/>
      </w:pPr>
      <w:rPr>
        <w:rFonts w:ascii="Wingdings" w:hAnsi="Wingdings" w:hint="default"/>
      </w:rPr>
    </w:lvl>
  </w:abstractNum>
  <w:abstractNum w:abstractNumId="16" w15:restartNumberingAfterBreak="0">
    <w:nsid w:val="45534FF8"/>
    <w:multiLevelType w:val="hybridMultilevel"/>
    <w:tmpl w:val="24F880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ACE1058"/>
    <w:multiLevelType w:val="hybridMultilevel"/>
    <w:tmpl w:val="E0E08C0A"/>
    <w:lvl w:ilvl="0" w:tplc="040B0001">
      <w:start w:val="1"/>
      <w:numFmt w:val="bullet"/>
      <w:lvlText w:val=""/>
      <w:lvlJc w:val="left"/>
      <w:pPr>
        <w:ind w:left="1086" w:hanging="360"/>
      </w:pPr>
      <w:rPr>
        <w:rFonts w:ascii="Symbol" w:hAnsi="Symbol" w:hint="default"/>
      </w:rPr>
    </w:lvl>
    <w:lvl w:ilvl="1" w:tplc="040B0003">
      <w:start w:val="1"/>
      <w:numFmt w:val="bullet"/>
      <w:lvlText w:val="o"/>
      <w:lvlJc w:val="left"/>
      <w:pPr>
        <w:ind w:left="1806" w:hanging="360"/>
      </w:pPr>
      <w:rPr>
        <w:rFonts w:ascii="Courier New" w:hAnsi="Courier New" w:cs="Courier New" w:hint="default"/>
      </w:rPr>
    </w:lvl>
    <w:lvl w:ilvl="2" w:tplc="040B0005" w:tentative="1">
      <w:start w:val="1"/>
      <w:numFmt w:val="bullet"/>
      <w:lvlText w:val=""/>
      <w:lvlJc w:val="left"/>
      <w:pPr>
        <w:ind w:left="2526" w:hanging="360"/>
      </w:pPr>
      <w:rPr>
        <w:rFonts w:ascii="Wingdings" w:hAnsi="Wingdings" w:hint="default"/>
      </w:rPr>
    </w:lvl>
    <w:lvl w:ilvl="3" w:tplc="040B0001" w:tentative="1">
      <w:start w:val="1"/>
      <w:numFmt w:val="bullet"/>
      <w:lvlText w:val=""/>
      <w:lvlJc w:val="left"/>
      <w:pPr>
        <w:ind w:left="3246" w:hanging="360"/>
      </w:pPr>
      <w:rPr>
        <w:rFonts w:ascii="Symbol" w:hAnsi="Symbol" w:hint="default"/>
      </w:rPr>
    </w:lvl>
    <w:lvl w:ilvl="4" w:tplc="040B0003" w:tentative="1">
      <w:start w:val="1"/>
      <w:numFmt w:val="bullet"/>
      <w:lvlText w:val="o"/>
      <w:lvlJc w:val="left"/>
      <w:pPr>
        <w:ind w:left="3966" w:hanging="360"/>
      </w:pPr>
      <w:rPr>
        <w:rFonts w:ascii="Courier New" w:hAnsi="Courier New" w:cs="Courier New" w:hint="default"/>
      </w:rPr>
    </w:lvl>
    <w:lvl w:ilvl="5" w:tplc="040B0005" w:tentative="1">
      <w:start w:val="1"/>
      <w:numFmt w:val="bullet"/>
      <w:lvlText w:val=""/>
      <w:lvlJc w:val="left"/>
      <w:pPr>
        <w:ind w:left="4686" w:hanging="360"/>
      </w:pPr>
      <w:rPr>
        <w:rFonts w:ascii="Wingdings" w:hAnsi="Wingdings" w:hint="default"/>
      </w:rPr>
    </w:lvl>
    <w:lvl w:ilvl="6" w:tplc="040B0001" w:tentative="1">
      <w:start w:val="1"/>
      <w:numFmt w:val="bullet"/>
      <w:lvlText w:val=""/>
      <w:lvlJc w:val="left"/>
      <w:pPr>
        <w:ind w:left="5406" w:hanging="360"/>
      </w:pPr>
      <w:rPr>
        <w:rFonts w:ascii="Symbol" w:hAnsi="Symbol" w:hint="default"/>
      </w:rPr>
    </w:lvl>
    <w:lvl w:ilvl="7" w:tplc="040B0003" w:tentative="1">
      <w:start w:val="1"/>
      <w:numFmt w:val="bullet"/>
      <w:lvlText w:val="o"/>
      <w:lvlJc w:val="left"/>
      <w:pPr>
        <w:ind w:left="6126" w:hanging="360"/>
      </w:pPr>
      <w:rPr>
        <w:rFonts w:ascii="Courier New" w:hAnsi="Courier New" w:cs="Courier New" w:hint="default"/>
      </w:rPr>
    </w:lvl>
    <w:lvl w:ilvl="8" w:tplc="040B0005" w:tentative="1">
      <w:start w:val="1"/>
      <w:numFmt w:val="bullet"/>
      <w:lvlText w:val=""/>
      <w:lvlJc w:val="left"/>
      <w:pPr>
        <w:ind w:left="6846" w:hanging="360"/>
      </w:pPr>
      <w:rPr>
        <w:rFonts w:ascii="Wingdings" w:hAnsi="Wingdings" w:hint="default"/>
      </w:rPr>
    </w:lvl>
  </w:abstractNum>
  <w:abstractNum w:abstractNumId="18"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590EE5"/>
    <w:multiLevelType w:val="hybridMultilevel"/>
    <w:tmpl w:val="50288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CA45E0"/>
    <w:multiLevelType w:val="hybridMultilevel"/>
    <w:tmpl w:val="A57AB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22C064A"/>
    <w:multiLevelType w:val="hybridMultilevel"/>
    <w:tmpl w:val="9BC0BCF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21651F"/>
    <w:multiLevelType w:val="hybridMultilevel"/>
    <w:tmpl w:val="22D48B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152020"/>
    <w:multiLevelType w:val="hybridMultilevel"/>
    <w:tmpl w:val="5AEED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631C61"/>
    <w:multiLevelType w:val="hybridMultilevel"/>
    <w:tmpl w:val="BA76E6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17A4E"/>
    <w:multiLevelType w:val="hybridMultilevel"/>
    <w:tmpl w:val="548004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53B835CE">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5B97FC5"/>
    <w:multiLevelType w:val="hybridMultilevel"/>
    <w:tmpl w:val="E2F6A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80C2BD6"/>
    <w:multiLevelType w:val="hybridMultilevel"/>
    <w:tmpl w:val="D25EF0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0822D4"/>
    <w:multiLevelType w:val="hybridMultilevel"/>
    <w:tmpl w:val="AEEAF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8"/>
  </w:num>
  <w:num w:numId="4">
    <w:abstractNumId w:val="15"/>
  </w:num>
  <w:num w:numId="5">
    <w:abstractNumId w:val="25"/>
  </w:num>
  <w:num w:numId="6">
    <w:abstractNumId w:val="7"/>
  </w:num>
  <w:num w:numId="7">
    <w:abstractNumId w:val="23"/>
  </w:num>
  <w:num w:numId="8">
    <w:abstractNumId w:val="0"/>
  </w:num>
  <w:num w:numId="9">
    <w:abstractNumId w:val="10"/>
  </w:num>
  <w:num w:numId="10">
    <w:abstractNumId w:val="27"/>
  </w:num>
  <w:num w:numId="11">
    <w:abstractNumId w:val="1"/>
  </w:num>
  <w:num w:numId="12">
    <w:abstractNumId w:val="8"/>
  </w:num>
  <w:num w:numId="13">
    <w:abstractNumId w:val="3"/>
  </w:num>
  <w:num w:numId="14">
    <w:abstractNumId w:val="14"/>
  </w:num>
  <w:num w:numId="15">
    <w:abstractNumId w:val="4"/>
  </w:num>
  <w:num w:numId="16">
    <w:abstractNumId w:val="21"/>
  </w:num>
  <w:num w:numId="17">
    <w:abstractNumId w:val="2"/>
  </w:num>
  <w:num w:numId="18">
    <w:abstractNumId w:val="17"/>
  </w:num>
  <w:num w:numId="19">
    <w:abstractNumId w:val="19"/>
  </w:num>
  <w:num w:numId="20">
    <w:abstractNumId w:val="13"/>
  </w:num>
  <w:num w:numId="21">
    <w:abstractNumId w:val="11"/>
  </w:num>
  <w:num w:numId="22">
    <w:abstractNumId w:val="16"/>
  </w:num>
  <w:num w:numId="23">
    <w:abstractNumId w:val="26"/>
  </w:num>
  <w:num w:numId="24">
    <w:abstractNumId w:val="12"/>
  </w:num>
  <w:num w:numId="25">
    <w:abstractNumId w:val="20"/>
  </w:num>
  <w:num w:numId="26">
    <w:abstractNumId w:val="6"/>
  </w:num>
  <w:num w:numId="27">
    <w:abstractNumId w:val="24"/>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16A75"/>
    <w:rsid w:val="00022586"/>
    <w:rsid w:val="000347C5"/>
    <w:rsid w:val="00043A59"/>
    <w:rsid w:val="00046815"/>
    <w:rsid w:val="000469F7"/>
    <w:rsid w:val="00047B09"/>
    <w:rsid w:val="00052F06"/>
    <w:rsid w:val="00063BD2"/>
    <w:rsid w:val="00072C67"/>
    <w:rsid w:val="00080628"/>
    <w:rsid w:val="000878AF"/>
    <w:rsid w:val="00091207"/>
    <w:rsid w:val="00091893"/>
    <w:rsid w:val="00096B6E"/>
    <w:rsid w:val="000A0393"/>
    <w:rsid w:val="000A3948"/>
    <w:rsid w:val="000A3A9F"/>
    <w:rsid w:val="000A3CF9"/>
    <w:rsid w:val="000A66B2"/>
    <w:rsid w:val="000B7651"/>
    <w:rsid w:val="000C732F"/>
    <w:rsid w:val="000D2050"/>
    <w:rsid w:val="000E3593"/>
    <w:rsid w:val="000E4D6D"/>
    <w:rsid w:val="000E742B"/>
    <w:rsid w:val="00103306"/>
    <w:rsid w:val="00103945"/>
    <w:rsid w:val="001142D2"/>
    <w:rsid w:val="00122C36"/>
    <w:rsid w:val="00123A5B"/>
    <w:rsid w:val="00126113"/>
    <w:rsid w:val="00130D40"/>
    <w:rsid w:val="001339C0"/>
    <w:rsid w:val="0014086A"/>
    <w:rsid w:val="00153C17"/>
    <w:rsid w:val="0016493F"/>
    <w:rsid w:val="00164EAE"/>
    <w:rsid w:val="00167056"/>
    <w:rsid w:val="001A0F62"/>
    <w:rsid w:val="001A28D6"/>
    <w:rsid w:val="001A6AB8"/>
    <w:rsid w:val="001B255A"/>
    <w:rsid w:val="001B3EF5"/>
    <w:rsid w:val="001B6817"/>
    <w:rsid w:val="001C5C2C"/>
    <w:rsid w:val="001C6AC5"/>
    <w:rsid w:val="001D1A9E"/>
    <w:rsid w:val="001D2A0B"/>
    <w:rsid w:val="001D6E80"/>
    <w:rsid w:val="001E5F8A"/>
    <w:rsid w:val="001F0332"/>
    <w:rsid w:val="001F043B"/>
    <w:rsid w:val="001F1E27"/>
    <w:rsid w:val="001F7D25"/>
    <w:rsid w:val="00216A32"/>
    <w:rsid w:val="0022511C"/>
    <w:rsid w:val="00230648"/>
    <w:rsid w:val="00233217"/>
    <w:rsid w:val="00243343"/>
    <w:rsid w:val="00244142"/>
    <w:rsid w:val="002516C6"/>
    <w:rsid w:val="002558E1"/>
    <w:rsid w:val="00256C52"/>
    <w:rsid w:val="00267276"/>
    <w:rsid w:val="00270FF5"/>
    <w:rsid w:val="0027378F"/>
    <w:rsid w:val="00274F44"/>
    <w:rsid w:val="00276754"/>
    <w:rsid w:val="00285137"/>
    <w:rsid w:val="002D0569"/>
    <w:rsid w:val="002D429C"/>
    <w:rsid w:val="002D66CD"/>
    <w:rsid w:val="002D68F6"/>
    <w:rsid w:val="002E7675"/>
    <w:rsid w:val="002F3E40"/>
    <w:rsid w:val="002F4936"/>
    <w:rsid w:val="002F5BEA"/>
    <w:rsid w:val="002F79EB"/>
    <w:rsid w:val="0030302A"/>
    <w:rsid w:val="00305950"/>
    <w:rsid w:val="00311BD4"/>
    <w:rsid w:val="00322DEC"/>
    <w:rsid w:val="00326396"/>
    <w:rsid w:val="00340898"/>
    <w:rsid w:val="00361176"/>
    <w:rsid w:val="00387F96"/>
    <w:rsid w:val="00397EB6"/>
    <w:rsid w:val="003A236D"/>
    <w:rsid w:val="003A68B0"/>
    <w:rsid w:val="003B5C4F"/>
    <w:rsid w:val="003B5EFE"/>
    <w:rsid w:val="003C019D"/>
    <w:rsid w:val="003D2767"/>
    <w:rsid w:val="003D42B5"/>
    <w:rsid w:val="003D724C"/>
    <w:rsid w:val="003E79D7"/>
    <w:rsid w:val="003F193A"/>
    <w:rsid w:val="00410D73"/>
    <w:rsid w:val="00413C7C"/>
    <w:rsid w:val="0041509A"/>
    <w:rsid w:val="00415771"/>
    <w:rsid w:val="00423237"/>
    <w:rsid w:val="00437445"/>
    <w:rsid w:val="00456562"/>
    <w:rsid w:val="00471B31"/>
    <w:rsid w:val="0048054B"/>
    <w:rsid w:val="00491800"/>
    <w:rsid w:val="00493E5D"/>
    <w:rsid w:val="00497FBD"/>
    <w:rsid w:val="004A46E8"/>
    <w:rsid w:val="004A4ABE"/>
    <w:rsid w:val="004B734A"/>
    <w:rsid w:val="004C46C3"/>
    <w:rsid w:val="004E1DAE"/>
    <w:rsid w:val="004F5ACE"/>
    <w:rsid w:val="00502452"/>
    <w:rsid w:val="005066D7"/>
    <w:rsid w:val="00506833"/>
    <w:rsid w:val="00511CD4"/>
    <w:rsid w:val="00512EDD"/>
    <w:rsid w:val="00520A2F"/>
    <w:rsid w:val="005248EF"/>
    <w:rsid w:val="00535B13"/>
    <w:rsid w:val="005474B8"/>
    <w:rsid w:val="00553FBE"/>
    <w:rsid w:val="00560D75"/>
    <w:rsid w:val="00562E1E"/>
    <w:rsid w:val="005656C3"/>
    <w:rsid w:val="0057645E"/>
    <w:rsid w:val="005822FE"/>
    <w:rsid w:val="005A49C1"/>
    <w:rsid w:val="005B1407"/>
    <w:rsid w:val="005C3D64"/>
    <w:rsid w:val="005D2F03"/>
    <w:rsid w:val="005E3F0A"/>
    <w:rsid w:val="005E4090"/>
    <w:rsid w:val="005F31BE"/>
    <w:rsid w:val="005F69F8"/>
    <w:rsid w:val="00600797"/>
    <w:rsid w:val="00601C42"/>
    <w:rsid w:val="006029BD"/>
    <w:rsid w:val="0063663C"/>
    <w:rsid w:val="00640439"/>
    <w:rsid w:val="006439AF"/>
    <w:rsid w:val="00647641"/>
    <w:rsid w:val="006537EB"/>
    <w:rsid w:val="006543F9"/>
    <w:rsid w:val="00665A59"/>
    <w:rsid w:val="00667C37"/>
    <w:rsid w:val="00672F7E"/>
    <w:rsid w:val="00675C6A"/>
    <w:rsid w:val="00675D87"/>
    <w:rsid w:val="00683C57"/>
    <w:rsid w:val="006941FF"/>
    <w:rsid w:val="00694838"/>
    <w:rsid w:val="00694FC8"/>
    <w:rsid w:val="006A6CFE"/>
    <w:rsid w:val="006B15A7"/>
    <w:rsid w:val="006C20B7"/>
    <w:rsid w:val="006D5056"/>
    <w:rsid w:val="006E5A1C"/>
    <w:rsid w:val="00707ADC"/>
    <w:rsid w:val="00711C44"/>
    <w:rsid w:val="007136A9"/>
    <w:rsid w:val="00715724"/>
    <w:rsid w:val="00725790"/>
    <w:rsid w:val="0073608E"/>
    <w:rsid w:val="00757181"/>
    <w:rsid w:val="00767FD3"/>
    <w:rsid w:val="00770AB2"/>
    <w:rsid w:val="007711F2"/>
    <w:rsid w:val="00771E33"/>
    <w:rsid w:val="00774AEC"/>
    <w:rsid w:val="00776E1E"/>
    <w:rsid w:val="007831E4"/>
    <w:rsid w:val="00791154"/>
    <w:rsid w:val="0079135E"/>
    <w:rsid w:val="007B0D36"/>
    <w:rsid w:val="007B259E"/>
    <w:rsid w:val="007B5AA3"/>
    <w:rsid w:val="007B7DAB"/>
    <w:rsid w:val="007C24C9"/>
    <w:rsid w:val="007C31E4"/>
    <w:rsid w:val="007F0D64"/>
    <w:rsid w:val="007F1B9B"/>
    <w:rsid w:val="008007AA"/>
    <w:rsid w:val="008026E2"/>
    <w:rsid w:val="008047E7"/>
    <w:rsid w:val="00813C4A"/>
    <w:rsid w:val="00820642"/>
    <w:rsid w:val="0082323C"/>
    <w:rsid w:val="00823DD1"/>
    <w:rsid w:val="008248A1"/>
    <w:rsid w:val="00824E07"/>
    <w:rsid w:val="00826E0E"/>
    <w:rsid w:val="008276A2"/>
    <w:rsid w:val="00831BB1"/>
    <w:rsid w:val="0083541E"/>
    <w:rsid w:val="00835A5C"/>
    <w:rsid w:val="008365CF"/>
    <w:rsid w:val="00837861"/>
    <w:rsid w:val="00855E6A"/>
    <w:rsid w:val="008569FB"/>
    <w:rsid w:val="00866272"/>
    <w:rsid w:val="00870ABA"/>
    <w:rsid w:val="00880AA7"/>
    <w:rsid w:val="00896D93"/>
    <w:rsid w:val="008A7F8F"/>
    <w:rsid w:val="008C0641"/>
    <w:rsid w:val="008C1272"/>
    <w:rsid w:val="008C23A5"/>
    <w:rsid w:val="008D34CC"/>
    <w:rsid w:val="008D7112"/>
    <w:rsid w:val="008F17EF"/>
    <w:rsid w:val="008F7721"/>
    <w:rsid w:val="009028DA"/>
    <w:rsid w:val="00904BCE"/>
    <w:rsid w:val="00917B0D"/>
    <w:rsid w:val="009232BD"/>
    <w:rsid w:val="00934FFF"/>
    <w:rsid w:val="009437CF"/>
    <w:rsid w:val="00946C6C"/>
    <w:rsid w:val="009557AA"/>
    <w:rsid w:val="009643BC"/>
    <w:rsid w:val="00997286"/>
    <w:rsid w:val="009978AA"/>
    <w:rsid w:val="009A01E4"/>
    <w:rsid w:val="009A2A1B"/>
    <w:rsid w:val="009A62AA"/>
    <w:rsid w:val="009C14EA"/>
    <w:rsid w:val="009D2EF8"/>
    <w:rsid w:val="009E4987"/>
    <w:rsid w:val="009F0133"/>
    <w:rsid w:val="009F3207"/>
    <w:rsid w:val="00A05871"/>
    <w:rsid w:val="00A27CC1"/>
    <w:rsid w:val="00A33483"/>
    <w:rsid w:val="00A473F8"/>
    <w:rsid w:val="00A47459"/>
    <w:rsid w:val="00A71F9C"/>
    <w:rsid w:val="00A72B19"/>
    <w:rsid w:val="00A761D6"/>
    <w:rsid w:val="00A77D11"/>
    <w:rsid w:val="00A825FF"/>
    <w:rsid w:val="00A86CE3"/>
    <w:rsid w:val="00A87C0E"/>
    <w:rsid w:val="00A96088"/>
    <w:rsid w:val="00AA16E0"/>
    <w:rsid w:val="00AA6E52"/>
    <w:rsid w:val="00AB5225"/>
    <w:rsid w:val="00AC1CF5"/>
    <w:rsid w:val="00AD23FE"/>
    <w:rsid w:val="00AD3DE1"/>
    <w:rsid w:val="00AE172A"/>
    <w:rsid w:val="00AE19D9"/>
    <w:rsid w:val="00AE2C4C"/>
    <w:rsid w:val="00AE651F"/>
    <w:rsid w:val="00AF0A1A"/>
    <w:rsid w:val="00AF7C65"/>
    <w:rsid w:val="00B02BDF"/>
    <w:rsid w:val="00B234DE"/>
    <w:rsid w:val="00B31B19"/>
    <w:rsid w:val="00B54FE6"/>
    <w:rsid w:val="00B67A75"/>
    <w:rsid w:val="00BA4453"/>
    <w:rsid w:val="00BB3826"/>
    <w:rsid w:val="00BF45E3"/>
    <w:rsid w:val="00BF6075"/>
    <w:rsid w:val="00C2533C"/>
    <w:rsid w:val="00C27136"/>
    <w:rsid w:val="00C30862"/>
    <w:rsid w:val="00C36A19"/>
    <w:rsid w:val="00C415D5"/>
    <w:rsid w:val="00C41A61"/>
    <w:rsid w:val="00C45CCE"/>
    <w:rsid w:val="00C52AD6"/>
    <w:rsid w:val="00C5629E"/>
    <w:rsid w:val="00C626D4"/>
    <w:rsid w:val="00C805D4"/>
    <w:rsid w:val="00C85AE7"/>
    <w:rsid w:val="00C948F0"/>
    <w:rsid w:val="00CA19C5"/>
    <w:rsid w:val="00CA1C29"/>
    <w:rsid w:val="00CA47B1"/>
    <w:rsid w:val="00CA5C8E"/>
    <w:rsid w:val="00CB16E4"/>
    <w:rsid w:val="00CB7071"/>
    <w:rsid w:val="00CD4BF8"/>
    <w:rsid w:val="00CF35F7"/>
    <w:rsid w:val="00D169F4"/>
    <w:rsid w:val="00D17068"/>
    <w:rsid w:val="00D2495A"/>
    <w:rsid w:val="00D32B5F"/>
    <w:rsid w:val="00D45828"/>
    <w:rsid w:val="00D51B07"/>
    <w:rsid w:val="00D52C13"/>
    <w:rsid w:val="00D53790"/>
    <w:rsid w:val="00D57C5E"/>
    <w:rsid w:val="00D60472"/>
    <w:rsid w:val="00D64EC4"/>
    <w:rsid w:val="00D67D4F"/>
    <w:rsid w:val="00D73BCF"/>
    <w:rsid w:val="00D7400A"/>
    <w:rsid w:val="00D74288"/>
    <w:rsid w:val="00D8242C"/>
    <w:rsid w:val="00D83B76"/>
    <w:rsid w:val="00D90347"/>
    <w:rsid w:val="00D93EED"/>
    <w:rsid w:val="00D94DC6"/>
    <w:rsid w:val="00D96C2C"/>
    <w:rsid w:val="00DA2864"/>
    <w:rsid w:val="00DB0956"/>
    <w:rsid w:val="00DB2C62"/>
    <w:rsid w:val="00DC79E5"/>
    <w:rsid w:val="00DD5633"/>
    <w:rsid w:val="00DE422D"/>
    <w:rsid w:val="00DE4610"/>
    <w:rsid w:val="00DE660F"/>
    <w:rsid w:val="00DF58BF"/>
    <w:rsid w:val="00E02DC2"/>
    <w:rsid w:val="00E17A76"/>
    <w:rsid w:val="00E26283"/>
    <w:rsid w:val="00E3578B"/>
    <w:rsid w:val="00E41E45"/>
    <w:rsid w:val="00E421BE"/>
    <w:rsid w:val="00E4489C"/>
    <w:rsid w:val="00E56423"/>
    <w:rsid w:val="00E64929"/>
    <w:rsid w:val="00E6537E"/>
    <w:rsid w:val="00E74FCB"/>
    <w:rsid w:val="00E7688F"/>
    <w:rsid w:val="00E87508"/>
    <w:rsid w:val="00E906BE"/>
    <w:rsid w:val="00E94565"/>
    <w:rsid w:val="00EA24DA"/>
    <w:rsid w:val="00EA3B45"/>
    <w:rsid w:val="00EC1711"/>
    <w:rsid w:val="00EC6F0C"/>
    <w:rsid w:val="00ED0B76"/>
    <w:rsid w:val="00ED3F99"/>
    <w:rsid w:val="00ED54C4"/>
    <w:rsid w:val="00EE00CE"/>
    <w:rsid w:val="00EE4A52"/>
    <w:rsid w:val="00EE717B"/>
    <w:rsid w:val="00EF5AA6"/>
    <w:rsid w:val="00F00A5B"/>
    <w:rsid w:val="00F02136"/>
    <w:rsid w:val="00F02C57"/>
    <w:rsid w:val="00F21F7D"/>
    <w:rsid w:val="00F4015B"/>
    <w:rsid w:val="00F43AA9"/>
    <w:rsid w:val="00F54110"/>
    <w:rsid w:val="00F61190"/>
    <w:rsid w:val="00F629D9"/>
    <w:rsid w:val="00F62A03"/>
    <w:rsid w:val="00F62C90"/>
    <w:rsid w:val="00F748AB"/>
    <w:rsid w:val="00F74BC5"/>
    <w:rsid w:val="00F776E8"/>
    <w:rsid w:val="00F7776C"/>
    <w:rsid w:val="00F962C4"/>
    <w:rsid w:val="00F97F22"/>
    <w:rsid w:val="00FA4574"/>
    <w:rsid w:val="00FB1314"/>
    <w:rsid w:val="00FB16D1"/>
    <w:rsid w:val="00FB251F"/>
    <w:rsid w:val="00FB3DFF"/>
    <w:rsid w:val="00FE7F44"/>
    <w:rsid w:val="00FF2078"/>
    <w:rsid w:val="00FF2624"/>
    <w:rsid w:val="00FF3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406851822">
      <w:bodyDiv w:val="1"/>
      <w:marLeft w:val="0"/>
      <w:marRight w:val="0"/>
      <w:marTop w:val="0"/>
      <w:marBottom w:val="0"/>
      <w:divBdr>
        <w:top w:val="none" w:sz="0" w:space="0" w:color="auto"/>
        <w:left w:val="none" w:sz="0" w:space="0" w:color="auto"/>
        <w:bottom w:val="none" w:sz="0" w:space="0" w:color="auto"/>
        <w:right w:val="none" w:sz="0" w:space="0" w:color="auto"/>
      </w:divBdr>
    </w:div>
    <w:div w:id="434444515">
      <w:bodyDiv w:val="1"/>
      <w:marLeft w:val="0"/>
      <w:marRight w:val="0"/>
      <w:marTop w:val="0"/>
      <w:marBottom w:val="0"/>
      <w:divBdr>
        <w:top w:val="none" w:sz="0" w:space="0" w:color="auto"/>
        <w:left w:val="none" w:sz="0" w:space="0" w:color="auto"/>
        <w:bottom w:val="none" w:sz="0" w:space="0" w:color="auto"/>
        <w:right w:val="none" w:sz="0" w:space="0" w:color="auto"/>
      </w:divBdr>
    </w:div>
    <w:div w:id="519701742">
      <w:bodyDiv w:val="1"/>
      <w:marLeft w:val="0"/>
      <w:marRight w:val="0"/>
      <w:marTop w:val="0"/>
      <w:marBottom w:val="0"/>
      <w:divBdr>
        <w:top w:val="none" w:sz="0" w:space="0" w:color="auto"/>
        <w:left w:val="none" w:sz="0" w:space="0" w:color="auto"/>
        <w:bottom w:val="none" w:sz="0" w:space="0" w:color="auto"/>
        <w:right w:val="none" w:sz="0" w:space="0" w:color="auto"/>
      </w:divBdr>
    </w:div>
    <w:div w:id="580413141">
      <w:bodyDiv w:val="1"/>
      <w:marLeft w:val="0"/>
      <w:marRight w:val="0"/>
      <w:marTop w:val="0"/>
      <w:marBottom w:val="0"/>
      <w:divBdr>
        <w:top w:val="none" w:sz="0" w:space="0" w:color="auto"/>
        <w:left w:val="none" w:sz="0" w:space="0" w:color="auto"/>
        <w:bottom w:val="none" w:sz="0" w:space="0" w:color="auto"/>
        <w:right w:val="none" w:sz="0" w:space="0" w:color="auto"/>
      </w:divBdr>
    </w:div>
    <w:div w:id="979961869">
      <w:bodyDiv w:val="1"/>
      <w:marLeft w:val="0"/>
      <w:marRight w:val="0"/>
      <w:marTop w:val="0"/>
      <w:marBottom w:val="0"/>
      <w:divBdr>
        <w:top w:val="none" w:sz="0" w:space="0" w:color="auto"/>
        <w:left w:val="none" w:sz="0" w:space="0" w:color="auto"/>
        <w:bottom w:val="none" w:sz="0" w:space="0" w:color="auto"/>
        <w:right w:val="none" w:sz="0" w:space="0" w:color="auto"/>
      </w:divBdr>
    </w:div>
    <w:div w:id="1215585569">
      <w:bodyDiv w:val="1"/>
      <w:marLeft w:val="0"/>
      <w:marRight w:val="0"/>
      <w:marTop w:val="0"/>
      <w:marBottom w:val="0"/>
      <w:divBdr>
        <w:top w:val="none" w:sz="0" w:space="0" w:color="auto"/>
        <w:left w:val="none" w:sz="0" w:space="0" w:color="auto"/>
        <w:bottom w:val="none" w:sz="0" w:space="0" w:color="auto"/>
        <w:right w:val="none" w:sz="0" w:space="0" w:color="auto"/>
      </w:divBdr>
      <w:divsChild>
        <w:div w:id="1029065451">
          <w:marLeft w:val="0"/>
          <w:marRight w:val="0"/>
          <w:marTop w:val="0"/>
          <w:marBottom w:val="0"/>
          <w:divBdr>
            <w:top w:val="none" w:sz="0" w:space="0" w:color="auto"/>
            <w:left w:val="none" w:sz="0" w:space="0" w:color="auto"/>
            <w:bottom w:val="none" w:sz="0" w:space="0" w:color="auto"/>
            <w:right w:val="none" w:sz="0" w:space="0" w:color="auto"/>
          </w:divBdr>
          <w:divsChild>
            <w:div w:id="1884248692">
              <w:marLeft w:val="0"/>
              <w:marRight w:val="0"/>
              <w:marTop w:val="0"/>
              <w:marBottom w:val="0"/>
              <w:divBdr>
                <w:top w:val="none" w:sz="0" w:space="0" w:color="auto"/>
                <w:left w:val="none" w:sz="0" w:space="0" w:color="auto"/>
                <w:bottom w:val="none" w:sz="0" w:space="0" w:color="auto"/>
                <w:right w:val="none" w:sz="0" w:space="0" w:color="auto"/>
              </w:divBdr>
            </w:div>
          </w:divsChild>
        </w:div>
        <w:div w:id="1752392506">
          <w:marLeft w:val="0"/>
          <w:marRight w:val="0"/>
          <w:marTop w:val="0"/>
          <w:marBottom w:val="0"/>
          <w:divBdr>
            <w:top w:val="none" w:sz="0" w:space="0" w:color="auto"/>
            <w:left w:val="none" w:sz="0" w:space="0" w:color="auto"/>
            <w:bottom w:val="none" w:sz="0" w:space="0" w:color="auto"/>
            <w:right w:val="none" w:sz="0" w:space="0" w:color="auto"/>
          </w:divBdr>
          <w:divsChild>
            <w:div w:id="995957344">
              <w:marLeft w:val="0"/>
              <w:marRight w:val="0"/>
              <w:marTop w:val="0"/>
              <w:marBottom w:val="0"/>
              <w:divBdr>
                <w:top w:val="none" w:sz="0" w:space="0" w:color="auto"/>
                <w:left w:val="none" w:sz="0" w:space="0" w:color="auto"/>
                <w:bottom w:val="none" w:sz="0" w:space="0" w:color="auto"/>
                <w:right w:val="none" w:sz="0" w:space="0" w:color="auto"/>
              </w:divBdr>
            </w:div>
          </w:divsChild>
        </w:div>
        <w:div w:id="1069764612">
          <w:marLeft w:val="0"/>
          <w:marRight w:val="0"/>
          <w:marTop w:val="0"/>
          <w:marBottom w:val="0"/>
          <w:divBdr>
            <w:top w:val="none" w:sz="0" w:space="0" w:color="auto"/>
            <w:left w:val="none" w:sz="0" w:space="0" w:color="auto"/>
            <w:bottom w:val="none" w:sz="0" w:space="0" w:color="auto"/>
            <w:right w:val="none" w:sz="0" w:space="0" w:color="auto"/>
          </w:divBdr>
          <w:divsChild>
            <w:div w:id="15060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859">
      <w:bodyDiv w:val="1"/>
      <w:marLeft w:val="0"/>
      <w:marRight w:val="0"/>
      <w:marTop w:val="0"/>
      <w:marBottom w:val="0"/>
      <w:divBdr>
        <w:top w:val="none" w:sz="0" w:space="0" w:color="auto"/>
        <w:left w:val="none" w:sz="0" w:space="0" w:color="auto"/>
        <w:bottom w:val="none" w:sz="0" w:space="0" w:color="auto"/>
        <w:right w:val="none" w:sz="0" w:space="0" w:color="auto"/>
      </w:divBdr>
      <w:divsChild>
        <w:div w:id="1422487299">
          <w:marLeft w:val="0"/>
          <w:marRight w:val="0"/>
          <w:marTop w:val="0"/>
          <w:marBottom w:val="0"/>
          <w:divBdr>
            <w:top w:val="none" w:sz="0" w:space="0" w:color="auto"/>
            <w:left w:val="none" w:sz="0" w:space="0" w:color="auto"/>
            <w:bottom w:val="none" w:sz="0" w:space="0" w:color="auto"/>
            <w:right w:val="none" w:sz="0" w:space="0" w:color="auto"/>
          </w:divBdr>
          <w:divsChild>
            <w:div w:id="1289160453">
              <w:marLeft w:val="0"/>
              <w:marRight w:val="0"/>
              <w:marTop w:val="0"/>
              <w:marBottom w:val="0"/>
              <w:divBdr>
                <w:top w:val="none" w:sz="0" w:space="0" w:color="auto"/>
                <w:left w:val="none" w:sz="0" w:space="0" w:color="auto"/>
                <w:bottom w:val="none" w:sz="0" w:space="0" w:color="auto"/>
                <w:right w:val="none" w:sz="0" w:space="0" w:color="auto"/>
              </w:divBdr>
            </w:div>
          </w:divsChild>
        </w:div>
        <w:div w:id="953945596">
          <w:marLeft w:val="0"/>
          <w:marRight w:val="0"/>
          <w:marTop w:val="0"/>
          <w:marBottom w:val="0"/>
          <w:divBdr>
            <w:top w:val="none" w:sz="0" w:space="0" w:color="auto"/>
            <w:left w:val="none" w:sz="0" w:space="0" w:color="auto"/>
            <w:bottom w:val="none" w:sz="0" w:space="0" w:color="auto"/>
            <w:right w:val="none" w:sz="0" w:space="0" w:color="auto"/>
          </w:divBdr>
          <w:divsChild>
            <w:div w:id="5720481">
              <w:marLeft w:val="0"/>
              <w:marRight w:val="0"/>
              <w:marTop w:val="0"/>
              <w:marBottom w:val="0"/>
              <w:divBdr>
                <w:top w:val="none" w:sz="0" w:space="0" w:color="auto"/>
                <w:left w:val="none" w:sz="0" w:space="0" w:color="auto"/>
                <w:bottom w:val="none" w:sz="0" w:space="0" w:color="auto"/>
                <w:right w:val="none" w:sz="0" w:space="0" w:color="auto"/>
              </w:divBdr>
            </w:div>
          </w:divsChild>
        </w:div>
        <w:div w:id="846016775">
          <w:marLeft w:val="0"/>
          <w:marRight w:val="0"/>
          <w:marTop w:val="0"/>
          <w:marBottom w:val="0"/>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 w:id="1925062844">
      <w:bodyDiv w:val="1"/>
      <w:marLeft w:val="0"/>
      <w:marRight w:val="0"/>
      <w:marTop w:val="0"/>
      <w:marBottom w:val="0"/>
      <w:divBdr>
        <w:top w:val="none" w:sz="0" w:space="0" w:color="auto"/>
        <w:left w:val="none" w:sz="0" w:space="0" w:color="auto"/>
        <w:bottom w:val="none" w:sz="0" w:space="0" w:color="auto"/>
        <w:right w:val="none" w:sz="0" w:space="0" w:color="auto"/>
      </w:divBdr>
    </w:div>
    <w:div w:id="1974022629">
      <w:bodyDiv w:val="1"/>
      <w:marLeft w:val="0"/>
      <w:marRight w:val="0"/>
      <w:marTop w:val="0"/>
      <w:marBottom w:val="0"/>
      <w:divBdr>
        <w:top w:val="none" w:sz="0" w:space="0" w:color="auto"/>
        <w:left w:val="none" w:sz="0" w:space="0" w:color="auto"/>
        <w:bottom w:val="none" w:sz="0" w:space="0" w:color="auto"/>
        <w:right w:val="none" w:sz="0" w:space="0" w:color="auto"/>
      </w:divBdr>
    </w:div>
    <w:div w:id="2106799804">
      <w:bodyDiv w:val="1"/>
      <w:marLeft w:val="0"/>
      <w:marRight w:val="0"/>
      <w:marTop w:val="0"/>
      <w:marBottom w:val="0"/>
      <w:divBdr>
        <w:top w:val="none" w:sz="0" w:space="0" w:color="auto"/>
        <w:left w:val="none" w:sz="0" w:space="0" w:color="auto"/>
        <w:bottom w:val="none" w:sz="0" w:space="0" w:color="auto"/>
        <w:right w:val="none" w:sz="0" w:space="0" w:color="auto"/>
      </w:divBdr>
    </w:div>
    <w:div w:id="21077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duuni.fi/pages/viewpage.action?pageId=190613335" TargetMode="External"/><Relationship Id="rId13" Type="http://schemas.openxmlformats.org/officeDocument/2006/relationships/hyperlink" Target="https://koski.opintopolku.fi/koski/json-schema-viewer/" TargetMode="External"/><Relationship Id="rId18" Type="http://schemas.openxmlformats.org/officeDocument/2006/relationships/hyperlink" Target="https://wiki.eduuni.fi/download/attachments/190613335/Lukiotiedot_Koski_vs_OPH_S20_14.03.2021.xlsx?version=1&amp;modificationDate=1616486052270&amp;api=v2" TargetMode="External"/><Relationship Id="rId3" Type="http://schemas.openxmlformats.org/officeDocument/2006/relationships/styles" Target="styles.xml"/><Relationship Id="rId7" Type="http://schemas.openxmlformats.org/officeDocument/2006/relationships/hyperlink" Target="https://github.com/Opetushallitus/koski/blob/master/tiedonsiirtoprotokollan_muutoshistoria.md" TargetMode="External"/><Relationship Id="rId12" Type="http://schemas.openxmlformats.org/officeDocument/2006/relationships/hyperlink" Target="https://koski.opintopolku.fi/koski/dokumentaatio/koodisto/oppiaineetib/latest" TargetMode="External"/><Relationship Id="rId17" Type="http://schemas.openxmlformats.org/officeDocument/2006/relationships/hyperlink" Target="https://wiki.eduuni.fi/download/attachments/190613335/Lukiotiedot_KOSKI_K21_14.03.2021.xlsx?version=1&amp;modificationDate=1616486013110&amp;api=v2" TargetMode="External"/><Relationship Id="rId2" Type="http://schemas.openxmlformats.org/officeDocument/2006/relationships/numbering" Target="numbering.xml"/><Relationship Id="rId16" Type="http://schemas.openxmlformats.org/officeDocument/2006/relationships/hyperlink" Target="https://wiki.eduuni.fi/pages/viewpage.action?pageId=1906133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oski@opintopolku.fi" TargetMode="External"/><Relationship Id="rId11" Type="http://schemas.openxmlformats.org/officeDocument/2006/relationships/hyperlink" Target="https://virkailija.opintopolku.fi/koski/json-schema-viewer/" TargetMode="External"/><Relationship Id="rId5" Type="http://schemas.openxmlformats.org/officeDocument/2006/relationships/webSettings" Target="webSettings.xml"/><Relationship Id="rId15" Type="http://schemas.openxmlformats.org/officeDocument/2006/relationships/hyperlink" Target="https://vipunen.fi/fi-fi/lukio/Sivut/Kieli--ja-muut-ainevalinnat.aspx" TargetMode="External"/><Relationship Id="rId10" Type="http://schemas.openxmlformats.org/officeDocument/2006/relationships/hyperlink" Target="https://virkailija.opintopolku.fi/koski/json-schema-view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eduuni.fi/pages/viewpage.action?pageId=190612753" TargetMode="External"/><Relationship Id="rId14" Type="http://schemas.openxmlformats.org/officeDocument/2006/relationships/hyperlink" Target="https://vipunen.fi/fi-fi/lukio/Sivut/Opiskelijat-ja-ylioppilastutkinnon-suorittaneet.asp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6C71-2213-4829-8BD9-7C809FCC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1231</Words>
  <Characters>9972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 (OPH)</cp:lastModifiedBy>
  <cp:revision>4</cp:revision>
  <dcterms:created xsi:type="dcterms:W3CDTF">2021-03-23T08:08:00Z</dcterms:created>
  <dcterms:modified xsi:type="dcterms:W3CDTF">2021-03-23T10:26:00Z</dcterms:modified>
</cp:coreProperties>
</file>