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C747" w14:textId="056CFBE2" w:rsidR="006E4A1E" w:rsidRPr="00F55D08" w:rsidRDefault="006E4A1E" w:rsidP="005E6799">
      <w:pPr>
        <w:pStyle w:val="Otsikko"/>
        <w:rPr>
          <w:color w:val="000000" w:themeColor="text1"/>
        </w:rPr>
      </w:pPr>
      <w:bookmarkStart w:id="0" w:name="_Hlk530050725"/>
      <w:r>
        <w:rPr>
          <w:color w:val="000000" w:themeColor="text1"/>
        </w:rPr>
        <w:t xml:space="preserve">Bilaga: </w:t>
      </w:r>
      <w:bookmarkStart w:id="1" w:name="_Hlk530056141"/>
      <w:r>
        <w:t xml:space="preserve">Utbildningsstyrelsens modell för att uppfylla upplysningsplikten som berör informationsresursen inom småbarnspedagogiken (Varda)/ </w:t>
      </w:r>
      <w:r>
        <w:rPr>
          <w:color w:val="000000" w:themeColor="text1"/>
        </w:rPr>
        <w:t>vårdnadshavarna till barnen som omfattas av småbarnspedagogik samt personalen inom småbarnspedagogik</w:t>
      </w:r>
      <w:bookmarkEnd w:id="1"/>
    </w:p>
    <w:p w14:paraId="48316AFD" w14:textId="2AE2521D" w:rsidR="00EF0DD4" w:rsidRPr="00F55D08" w:rsidRDefault="00EF0DD4" w:rsidP="00C008DB">
      <w:pPr>
        <w:rPr>
          <w:rFonts w:asciiTheme="minorHAnsi" w:hAnsiTheme="minorHAnsi" w:cstheme="minorHAnsi"/>
          <w:color w:val="000000" w:themeColor="text1"/>
        </w:rPr>
      </w:pPr>
    </w:p>
    <w:p w14:paraId="4774F315" w14:textId="77246487" w:rsidR="00EF0DD4" w:rsidRPr="00F55D08" w:rsidRDefault="00EF0DD4" w:rsidP="00C008DB">
      <w:pPr>
        <w:rPr>
          <w:rFonts w:asciiTheme="minorHAnsi" w:hAnsiTheme="minorHAnsi" w:cstheme="minorHAnsi"/>
          <w:color w:val="000000" w:themeColor="text1"/>
        </w:rPr>
      </w:pPr>
      <w:r>
        <w:rPr>
          <w:rFonts w:asciiTheme="minorHAnsi" w:hAnsiTheme="minorHAnsi"/>
          <w:color w:val="000000" w:themeColor="text1"/>
        </w:rPr>
        <w:t xml:space="preserve">Kommunerna, samkommunerna och de privata </w:t>
      </w:r>
      <w:r w:rsidRPr="009C2D64">
        <w:rPr>
          <w:rFonts w:asciiTheme="minorHAnsi" w:hAnsiTheme="minorHAnsi"/>
          <w:color w:val="000000" w:themeColor="text1"/>
        </w:rPr>
        <w:t>serviceproducenterna (nedan aktörer inom småbarnspedagogik) samt Utbildningsstyrelsen är gemensamt personuppgiftsansvariga för informationsresursen inom småbarnspedagogik (Varda). De gemensamt</w:t>
      </w:r>
      <w:r>
        <w:rPr>
          <w:rFonts w:asciiTheme="minorHAnsi" w:hAnsiTheme="minorHAnsi"/>
          <w:color w:val="000000" w:themeColor="text1"/>
        </w:rPr>
        <w:t xml:space="preserve"> personuppgiftsansvarigas ansvarsområden och uppgifter har fördelats så att aktörerna inom småbarnspedagogik ansvarar för att informera de registrerade om uppgifterna som ska föras in i Varda. För att aktörerna inom småbarnspedagogik ska ha enhetliga sätt att informera de registrerade har Utbildningsstyrelsen utformat ett modellunderlag som aktörerna kan använda för att informera de registrerade och deras vårdnadshavare.</w:t>
      </w:r>
    </w:p>
    <w:p w14:paraId="12208B68" w14:textId="77777777" w:rsidR="006E4A1E" w:rsidRPr="00F55D08" w:rsidRDefault="006E4A1E" w:rsidP="00C008DB">
      <w:pPr>
        <w:rPr>
          <w:rFonts w:asciiTheme="minorHAnsi" w:hAnsiTheme="minorHAnsi" w:cstheme="minorHAnsi"/>
          <w:color w:val="000000" w:themeColor="text1"/>
        </w:rPr>
      </w:pPr>
    </w:p>
    <w:p w14:paraId="5EA640AA" w14:textId="3C5CA8D7" w:rsidR="006E4A1E" w:rsidRPr="00F55D08" w:rsidRDefault="006E4A1E" w:rsidP="00C008DB">
      <w:pPr>
        <w:rPr>
          <w:rFonts w:asciiTheme="minorHAnsi" w:hAnsiTheme="minorHAnsi" w:cstheme="minorHAnsi"/>
          <w:b/>
          <w:color w:val="000000" w:themeColor="text1"/>
        </w:rPr>
      </w:pPr>
      <w:r>
        <w:rPr>
          <w:rFonts w:asciiTheme="minorHAnsi" w:hAnsiTheme="minorHAnsi"/>
          <w:b/>
          <w:color w:val="000000" w:themeColor="text1"/>
        </w:rPr>
        <w:t>Tidpunkt när de registrerade ska informeras</w:t>
      </w:r>
    </w:p>
    <w:p w14:paraId="5AD4D30C" w14:textId="77777777" w:rsidR="00EF0DD4" w:rsidRPr="00F55D08" w:rsidRDefault="00EF0DD4" w:rsidP="00C008DB">
      <w:pPr>
        <w:rPr>
          <w:rFonts w:asciiTheme="minorHAnsi" w:hAnsiTheme="minorHAnsi" w:cstheme="minorHAnsi"/>
          <w:b/>
          <w:color w:val="000000" w:themeColor="text1"/>
        </w:rPr>
      </w:pPr>
    </w:p>
    <w:p w14:paraId="31B14D20" w14:textId="486DDCFE" w:rsidR="00EF0DD4" w:rsidRPr="00F55D08" w:rsidRDefault="00EF0DD4" w:rsidP="00C008DB">
      <w:pPr>
        <w:rPr>
          <w:rFonts w:asciiTheme="minorHAnsi" w:hAnsiTheme="minorHAnsi" w:cstheme="minorHAnsi"/>
          <w:color w:val="000000" w:themeColor="text1"/>
        </w:rPr>
      </w:pPr>
      <w:r>
        <w:rPr>
          <w:rFonts w:asciiTheme="minorHAnsi" w:hAnsiTheme="minorHAnsi"/>
          <w:b/>
          <w:color w:val="000000" w:themeColor="text1"/>
        </w:rPr>
        <w:t>Om det är första gången uppgifter om den registrerade sparas</w:t>
      </w:r>
      <w:r>
        <w:rPr>
          <w:rFonts w:asciiTheme="minorHAnsi" w:hAnsiTheme="minorHAnsi"/>
          <w:color w:val="000000" w:themeColor="text1"/>
        </w:rPr>
        <w:t xml:space="preserve"> i aktörens register/operativa informationssystem för småbarnspedagogik, ska man i samband med att uppgifterna samlas in se till att upplysningsplikten uppfylls och informera den registrerade om att uppgifterna överförs/införs i Varda.</w:t>
      </w:r>
    </w:p>
    <w:p w14:paraId="79E88F53" w14:textId="77777777" w:rsidR="00EF0DD4" w:rsidRPr="00F55D08" w:rsidRDefault="00EF0DD4" w:rsidP="00C008DB">
      <w:pPr>
        <w:rPr>
          <w:rFonts w:asciiTheme="minorHAnsi" w:hAnsiTheme="minorHAnsi" w:cstheme="minorHAnsi"/>
          <w:b/>
          <w:color w:val="000000" w:themeColor="text1"/>
        </w:rPr>
      </w:pPr>
    </w:p>
    <w:p w14:paraId="56C986E9" w14:textId="080A2905" w:rsidR="00B211C1" w:rsidRPr="00F55D08" w:rsidRDefault="00EF0DD4" w:rsidP="00C008DB">
      <w:pPr>
        <w:rPr>
          <w:rFonts w:asciiTheme="minorHAnsi" w:hAnsiTheme="minorHAnsi" w:cstheme="minorHAnsi"/>
          <w:color w:val="000000" w:themeColor="text1"/>
        </w:rPr>
      </w:pPr>
      <w:r w:rsidRPr="003667BE">
        <w:rPr>
          <w:rFonts w:asciiTheme="minorHAnsi" w:hAnsiTheme="minorHAnsi"/>
          <w:b/>
          <w:bCs/>
          <w:color w:val="000000" w:themeColor="text1"/>
        </w:rPr>
        <w:t>Om det redan har sparats uppgifter om de registrerade</w:t>
      </w:r>
      <w:r>
        <w:rPr>
          <w:rFonts w:asciiTheme="minorHAnsi" w:hAnsiTheme="minorHAnsi"/>
          <w:color w:val="000000" w:themeColor="text1"/>
        </w:rPr>
        <w:t xml:space="preserve"> i aktörens eget operativa informationssystem för småbarnspedagogik ska man skilt informera om att uppgifterna överförs till Varda innan överföringen/införandet sker.</w:t>
      </w:r>
    </w:p>
    <w:p w14:paraId="79DC23A7" w14:textId="77777777" w:rsidR="00B211C1" w:rsidRPr="00F55D08" w:rsidRDefault="00B211C1" w:rsidP="00C008DB">
      <w:pPr>
        <w:rPr>
          <w:rFonts w:asciiTheme="minorHAnsi" w:hAnsiTheme="minorHAnsi" w:cstheme="minorHAnsi"/>
          <w:color w:val="000000" w:themeColor="text1"/>
        </w:rPr>
      </w:pPr>
    </w:p>
    <w:p w14:paraId="096302F8" w14:textId="314F0B6A" w:rsidR="00EF0DD4" w:rsidRPr="00F55D08" w:rsidRDefault="00EF0DD4" w:rsidP="00C008DB">
      <w:pPr>
        <w:rPr>
          <w:rFonts w:asciiTheme="minorHAnsi" w:hAnsiTheme="minorHAnsi" w:cstheme="minorHAnsi"/>
          <w:color w:val="000000" w:themeColor="text1"/>
        </w:rPr>
      </w:pPr>
      <w:r>
        <w:rPr>
          <w:rFonts w:asciiTheme="minorHAnsi" w:hAnsiTheme="minorHAnsi"/>
          <w:color w:val="000000" w:themeColor="text1"/>
        </w:rPr>
        <w:t xml:space="preserve">Uppgifterna överförs till/förs in i Varda från och med den tidpunkt som angetts. </w:t>
      </w:r>
      <w:r>
        <w:rPr>
          <w:rFonts w:asciiTheme="minorHAnsi" w:hAnsiTheme="minorHAnsi"/>
        </w:rPr>
        <w:t xml:space="preserve">Tidpunkterna anges i Utbildningsstyrelsens föreskrift som gäller </w:t>
      </w:r>
      <w:r w:rsidRPr="0096591E">
        <w:rPr>
          <w:rFonts w:asciiTheme="minorHAnsi" w:hAnsiTheme="minorHAnsi"/>
          <w:color w:val="000000" w:themeColor="text1"/>
        </w:rPr>
        <w:t>Varda (</w:t>
      </w:r>
      <w:r w:rsidR="00002899" w:rsidRPr="007A25FB">
        <w:rPr>
          <w:i/>
          <w:iCs/>
        </w:rPr>
        <w:t>OPH-</w:t>
      </w:r>
      <w:r w:rsidR="007A25FB" w:rsidRPr="007A25FB">
        <w:rPr>
          <w:i/>
          <w:iCs/>
        </w:rPr>
        <w:t>5095-2022</w:t>
      </w:r>
      <w:r w:rsidRPr="0096591E">
        <w:rPr>
          <w:rFonts w:asciiTheme="minorHAnsi" w:hAnsiTheme="minorHAnsi"/>
          <w:color w:val="000000" w:themeColor="text1"/>
        </w:rPr>
        <w:t xml:space="preserve">). </w:t>
      </w:r>
    </w:p>
    <w:p w14:paraId="36759E50" w14:textId="77777777" w:rsidR="00EF0DD4" w:rsidRPr="00F55D08" w:rsidRDefault="00EF0DD4" w:rsidP="00C008DB">
      <w:pPr>
        <w:rPr>
          <w:rFonts w:asciiTheme="minorHAnsi" w:hAnsiTheme="minorHAnsi" w:cstheme="minorHAnsi"/>
          <w:color w:val="000000" w:themeColor="text1"/>
        </w:rPr>
      </w:pPr>
    </w:p>
    <w:p w14:paraId="3FAE24EF" w14:textId="50C4203D" w:rsidR="006E4A1E" w:rsidRPr="00F55D08" w:rsidRDefault="006E4A1E" w:rsidP="00C008DB">
      <w:pPr>
        <w:rPr>
          <w:rFonts w:asciiTheme="minorHAnsi" w:hAnsiTheme="minorHAnsi" w:cstheme="minorHAnsi"/>
          <w:b/>
          <w:color w:val="000000" w:themeColor="text1"/>
        </w:rPr>
      </w:pPr>
      <w:r>
        <w:rPr>
          <w:rFonts w:asciiTheme="minorHAnsi" w:hAnsiTheme="minorHAnsi"/>
          <w:b/>
          <w:color w:val="000000" w:themeColor="text1"/>
        </w:rPr>
        <w:t>Modellunderlaget och hur det används</w:t>
      </w:r>
    </w:p>
    <w:p w14:paraId="0F15AD23" w14:textId="77777777" w:rsidR="006E4A1E" w:rsidRPr="00F55D08" w:rsidRDefault="006E4A1E" w:rsidP="00C008DB">
      <w:pPr>
        <w:rPr>
          <w:rFonts w:asciiTheme="minorHAnsi" w:hAnsiTheme="minorHAnsi" w:cstheme="minorHAnsi"/>
          <w:b/>
          <w:color w:val="000000" w:themeColor="text1"/>
        </w:rPr>
      </w:pPr>
    </w:p>
    <w:p w14:paraId="16CBCD5A" w14:textId="488F9B87" w:rsidR="006E4A1E" w:rsidRPr="00F55D08" w:rsidRDefault="006E4A1E" w:rsidP="00C008DB">
      <w:pPr>
        <w:rPr>
          <w:rFonts w:asciiTheme="minorHAnsi" w:hAnsiTheme="minorHAnsi" w:cstheme="minorHAnsi"/>
          <w:color w:val="000000" w:themeColor="text1"/>
        </w:rPr>
      </w:pPr>
      <w:r>
        <w:rPr>
          <w:rFonts w:asciiTheme="minorHAnsi" w:hAnsiTheme="minorHAnsi"/>
          <w:color w:val="000000" w:themeColor="text1"/>
        </w:rPr>
        <w:t>Upplysningsplikten kan uppfyllas till exempel som en inbyggd funktion eller med ett användargränssnitt i informationssystemet som aktören inom småbarnspedagogik använder. Om upplysningen inte kan genomföras med en elektronisk tjänst eller i övrigt elektroniskt kan modellen ingå som en del av materialet som används för att informera de registrerade, till exempel i dataskyddsförordningen som publiceras på småbarnspedagogikens eller aktörens webbplats eller i material som delas ut i pappersformat till vårdnadshavarna och personalen inom småbarnspedagogik.</w:t>
      </w:r>
    </w:p>
    <w:p w14:paraId="7CD695DF" w14:textId="77777777" w:rsidR="006E4A1E" w:rsidRPr="00F55D08" w:rsidRDefault="006E4A1E" w:rsidP="00C008DB">
      <w:pPr>
        <w:rPr>
          <w:rFonts w:asciiTheme="minorHAnsi" w:hAnsiTheme="minorHAnsi" w:cstheme="minorHAnsi"/>
          <w:color w:val="000000" w:themeColor="text1"/>
        </w:rPr>
      </w:pPr>
    </w:p>
    <w:p w14:paraId="2391B815" w14:textId="15E75A28" w:rsidR="006E4A1E" w:rsidRPr="00F55D08" w:rsidRDefault="006E4A1E" w:rsidP="00C008DB">
      <w:pPr>
        <w:rPr>
          <w:rFonts w:asciiTheme="minorHAnsi" w:hAnsiTheme="minorHAnsi" w:cstheme="minorHAnsi"/>
          <w:color w:val="000000" w:themeColor="text1"/>
        </w:rPr>
      </w:pPr>
      <w:r>
        <w:rPr>
          <w:rFonts w:asciiTheme="minorHAnsi" w:hAnsiTheme="minorHAnsi"/>
          <w:color w:val="000000" w:themeColor="text1"/>
        </w:rPr>
        <w:t xml:space="preserve">Om aktören inom småbarnspedagogik redan har en dataskyddsbeskrivning som berör insamlingen av uppgifter i aktörens eget operativa informationssystem eller ett register, kan dataskyddsbeskrivningen kompletteras med modellunderlaget till den del som gäller barnen inom småbarnspedagogik, barnens vårdnadshavare, personalen inom småbarnspedagogik, innehavare av användarrättigheter i Varda samt verksamhetsställen som inbegriper familjedagvårdares och gruppfamiljedagvårdares personuppgifter. Upplysningen som berör Varda kan också genomföras separat. </w:t>
      </w:r>
      <w:bookmarkStart w:id="2" w:name="_Hlk530057096"/>
      <w:r>
        <w:rPr>
          <w:rFonts w:asciiTheme="minorHAnsi" w:hAnsiTheme="minorHAnsi"/>
          <w:color w:val="000000" w:themeColor="text1"/>
        </w:rPr>
        <w:t xml:space="preserve">Det viktiga är att inte radera eller ändra fraserna i Utbildningsstyrelsens modell. Var i kontakt med Utbildningsstyrelsen om du upptäcker fel eller oklarheter i modellen. </w:t>
      </w:r>
      <w:bookmarkEnd w:id="2"/>
      <w:r>
        <w:rPr>
          <w:rFonts w:asciiTheme="minorHAnsi" w:hAnsiTheme="minorHAnsi"/>
          <w:color w:val="000000" w:themeColor="text1"/>
        </w:rPr>
        <w:t>Om du använder modellen i ett dokument, kom ihåg att ändra alla textlänkar till hyperlänkar.</w:t>
      </w:r>
    </w:p>
    <w:p w14:paraId="76EBD2C8" w14:textId="77777777" w:rsidR="006E4A1E" w:rsidRPr="00F55D08" w:rsidRDefault="006E4A1E" w:rsidP="00C008DB">
      <w:pPr>
        <w:rPr>
          <w:rFonts w:asciiTheme="minorHAnsi" w:hAnsiTheme="minorHAnsi" w:cstheme="minorHAnsi"/>
          <w:color w:val="000000" w:themeColor="text1"/>
        </w:rPr>
      </w:pPr>
    </w:p>
    <w:p w14:paraId="284FD4EC" w14:textId="297A421A" w:rsidR="006E4A1E" w:rsidRPr="00F55D08" w:rsidRDefault="006E4A1E" w:rsidP="00C008DB">
      <w:pPr>
        <w:rPr>
          <w:rFonts w:asciiTheme="minorHAnsi" w:hAnsiTheme="minorHAnsi" w:cstheme="minorHAnsi"/>
          <w:color w:val="000000" w:themeColor="text1"/>
        </w:rPr>
      </w:pPr>
      <w:r>
        <w:rPr>
          <w:rFonts w:asciiTheme="minorHAnsi" w:hAnsiTheme="minorHAnsi"/>
          <w:color w:val="000000" w:themeColor="text1"/>
        </w:rPr>
        <w:t xml:space="preserve">Anvisningar som gäller den gulmarkerade texten: </w:t>
      </w:r>
    </w:p>
    <w:p w14:paraId="19A82CAA" w14:textId="77777777" w:rsidR="006E4A1E" w:rsidRPr="00F55D08" w:rsidRDefault="006E4A1E" w:rsidP="00C008DB">
      <w:pPr>
        <w:pStyle w:val="Luettelokappale"/>
        <w:numPr>
          <w:ilvl w:val="0"/>
          <w:numId w:val="8"/>
        </w:numPr>
        <w:spacing w:after="0" w:line="240" w:lineRule="auto"/>
        <w:rPr>
          <w:rFonts w:cstheme="minorHAnsi"/>
          <w:color w:val="000000" w:themeColor="text1"/>
        </w:rPr>
      </w:pPr>
      <w:r>
        <w:rPr>
          <w:color w:val="000000" w:themeColor="text1"/>
        </w:rPr>
        <w:t xml:space="preserve">välj det textalternativ som passar din kommun/samkommun bäst och </w:t>
      </w:r>
    </w:p>
    <w:p w14:paraId="63C641CF" w14:textId="77777777" w:rsidR="006E4A1E" w:rsidRPr="00F55D08" w:rsidRDefault="006E4A1E" w:rsidP="00C008DB">
      <w:pPr>
        <w:pStyle w:val="Luettelokappale"/>
        <w:numPr>
          <w:ilvl w:val="0"/>
          <w:numId w:val="8"/>
        </w:numPr>
        <w:spacing w:after="0" w:line="240" w:lineRule="auto"/>
        <w:rPr>
          <w:rFonts w:cstheme="minorHAnsi"/>
          <w:color w:val="000000" w:themeColor="text1"/>
        </w:rPr>
      </w:pPr>
      <w:r>
        <w:rPr>
          <w:color w:val="000000" w:themeColor="text1"/>
        </w:rPr>
        <w:t>stryk den överflödiga texten och instruktionerna.</w:t>
      </w:r>
    </w:p>
    <w:p w14:paraId="551D83E6" w14:textId="77777777" w:rsidR="005E6799" w:rsidRPr="00F55D08" w:rsidRDefault="005E6799" w:rsidP="00C008DB">
      <w:pPr>
        <w:rPr>
          <w:rFonts w:asciiTheme="minorHAnsi" w:hAnsiTheme="minorHAnsi" w:cstheme="minorHAnsi"/>
          <w:color w:val="000000" w:themeColor="text1"/>
        </w:rPr>
      </w:pPr>
    </w:p>
    <w:p w14:paraId="7F8FBD53" w14:textId="6859E2EC" w:rsidR="006E4A1E" w:rsidRPr="00F55D08" w:rsidRDefault="006E4A1E" w:rsidP="00C008DB">
      <w:pPr>
        <w:rPr>
          <w:rFonts w:asciiTheme="minorHAnsi" w:hAnsiTheme="minorHAnsi" w:cstheme="minorHAnsi"/>
          <w:color w:val="000000" w:themeColor="text1"/>
        </w:rPr>
      </w:pPr>
    </w:p>
    <w:p w14:paraId="5B6365CD" w14:textId="77777777" w:rsidR="005E6799" w:rsidRPr="00F55D08" w:rsidRDefault="005E6799" w:rsidP="00C008DB">
      <w:pPr>
        <w:rPr>
          <w:rFonts w:asciiTheme="minorHAnsi" w:hAnsiTheme="minorHAnsi" w:cstheme="minorHAnsi"/>
          <w:color w:val="000000" w:themeColor="text1"/>
        </w:rPr>
      </w:pPr>
    </w:p>
    <w:p w14:paraId="5A7001C4" w14:textId="6431833D" w:rsidR="006E4A1E" w:rsidRPr="00F55D08" w:rsidRDefault="006E4A1E" w:rsidP="00C008DB">
      <w:pPr>
        <w:rPr>
          <w:rFonts w:asciiTheme="minorHAnsi" w:hAnsiTheme="minorHAnsi" w:cstheme="minorHAnsi"/>
          <w:b/>
        </w:rPr>
      </w:pPr>
      <w:r>
        <w:rPr>
          <w:rFonts w:asciiTheme="minorHAnsi" w:hAnsiTheme="minorHAnsi"/>
          <w:b/>
        </w:rPr>
        <w:t>Modellklausuler</w:t>
      </w:r>
      <w:r w:rsidR="0027000B">
        <w:rPr>
          <w:rFonts w:asciiTheme="minorHAnsi" w:hAnsiTheme="minorHAnsi"/>
          <w:b/>
        </w:rPr>
        <w:t xml:space="preserve">, </w:t>
      </w:r>
      <w:r w:rsidR="0027000B" w:rsidRPr="0096591E">
        <w:rPr>
          <w:rFonts w:asciiTheme="minorHAnsi" w:hAnsiTheme="minorHAnsi"/>
          <w:b/>
        </w:rPr>
        <w:t xml:space="preserve">uppdaterade </w:t>
      </w:r>
      <w:r w:rsidR="007A25FB" w:rsidRPr="007A25FB">
        <w:rPr>
          <w:rFonts w:asciiTheme="minorHAnsi" w:hAnsiTheme="minorHAnsi"/>
          <w:b/>
          <w:i/>
          <w:iCs/>
        </w:rPr>
        <w:t>8.12.2022:</w:t>
      </w:r>
    </w:p>
    <w:bookmarkEnd w:id="0"/>
    <w:p w14:paraId="1600A21C" w14:textId="77777777" w:rsidR="006E4A1E" w:rsidRPr="00F55D08" w:rsidRDefault="006E4A1E" w:rsidP="00C008DB">
      <w:pPr>
        <w:pStyle w:val="Default"/>
        <w:rPr>
          <w:rFonts w:asciiTheme="minorHAnsi" w:hAnsiTheme="minorHAnsi" w:cstheme="minorHAnsi"/>
          <w:sz w:val="22"/>
          <w:szCs w:val="22"/>
        </w:rPr>
      </w:pPr>
    </w:p>
    <w:tbl>
      <w:tblPr>
        <w:tblStyle w:val="TaulukkoRuudukko"/>
        <w:tblW w:w="9634" w:type="dxa"/>
        <w:tblLayout w:type="fixed"/>
        <w:tblLook w:val="0000" w:firstRow="0" w:lastRow="0" w:firstColumn="0" w:lastColumn="0" w:noHBand="0" w:noVBand="0"/>
      </w:tblPr>
      <w:tblGrid>
        <w:gridCol w:w="2196"/>
        <w:gridCol w:w="1060"/>
        <w:gridCol w:w="1134"/>
        <w:gridCol w:w="5244"/>
      </w:tblGrid>
      <w:tr w:rsidR="006E4A1E" w:rsidRPr="00F55D08" w14:paraId="53A5A214" w14:textId="77777777" w:rsidTr="002948B8">
        <w:trPr>
          <w:trHeight w:val="529"/>
        </w:trPr>
        <w:tc>
          <w:tcPr>
            <w:tcW w:w="2196" w:type="dxa"/>
          </w:tcPr>
          <w:p w14:paraId="3157C0D9"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b/>
                <w:bCs/>
                <w:sz w:val="22"/>
                <w:szCs w:val="22"/>
              </w:rPr>
              <w:t xml:space="preserve">Information som upplysningsplikten förutsätter </w:t>
            </w:r>
          </w:p>
        </w:tc>
        <w:tc>
          <w:tcPr>
            <w:tcW w:w="1060" w:type="dxa"/>
          </w:tcPr>
          <w:p w14:paraId="0E8E12E9" w14:textId="5D08CAA1" w:rsidR="006E4A1E" w:rsidRPr="00F55D08" w:rsidRDefault="006E4A1E" w:rsidP="00C008DB">
            <w:pPr>
              <w:pStyle w:val="Default"/>
              <w:rPr>
                <w:rFonts w:asciiTheme="minorHAnsi" w:hAnsiTheme="minorHAnsi" w:cstheme="minorHAnsi"/>
                <w:sz w:val="22"/>
                <w:szCs w:val="22"/>
              </w:rPr>
            </w:pPr>
            <w:r>
              <w:rPr>
                <w:rFonts w:asciiTheme="minorHAnsi" w:hAnsiTheme="minorHAnsi"/>
                <w:b/>
                <w:bCs/>
                <w:sz w:val="22"/>
                <w:szCs w:val="22"/>
              </w:rPr>
              <w:t>Artikel och punkt: Då person</w:t>
            </w:r>
            <w:r w:rsidR="009C2D64">
              <w:rPr>
                <w:rFonts w:asciiTheme="minorHAnsi" w:hAnsiTheme="minorHAnsi"/>
                <w:b/>
                <w:bCs/>
                <w:sz w:val="22"/>
                <w:szCs w:val="22"/>
              </w:rPr>
              <w:t>-</w:t>
            </w:r>
            <w:r>
              <w:rPr>
                <w:rFonts w:asciiTheme="minorHAnsi" w:hAnsiTheme="minorHAnsi"/>
                <w:b/>
                <w:bCs/>
                <w:sz w:val="22"/>
                <w:szCs w:val="22"/>
              </w:rPr>
              <w:t>uppgift</w:t>
            </w:r>
            <w:r w:rsidR="009C2D64">
              <w:rPr>
                <w:rFonts w:asciiTheme="minorHAnsi" w:hAnsiTheme="minorHAnsi"/>
                <w:b/>
                <w:bCs/>
                <w:sz w:val="22"/>
                <w:szCs w:val="22"/>
              </w:rPr>
              <w:t>-</w:t>
            </w:r>
            <w:proofErr w:type="spellStart"/>
            <w:r>
              <w:rPr>
                <w:rFonts w:asciiTheme="minorHAnsi" w:hAnsiTheme="minorHAnsi"/>
                <w:b/>
                <w:bCs/>
                <w:sz w:val="22"/>
                <w:szCs w:val="22"/>
              </w:rPr>
              <w:t>erna</w:t>
            </w:r>
            <w:proofErr w:type="spellEnd"/>
            <w:r>
              <w:rPr>
                <w:rFonts w:asciiTheme="minorHAnsi" w:hAnsiTheme="minorHAnsi"/>
                <w:b/>
                <w:bCs/>
                <w:sz w:val="22"/>
                <w:szCs w:val="22"/>
              </w:rPr>
              <w:t xml:space="preserve"> fås direkt av den </w:t>
            </w:r>
            <w:proofErr w:type="spellStart"/>
            <w:r>
              <w:rPr>
                <w:rFonts w:asciiTheme="minorHAnsi" w:hAnsiTheme="minorHAnsi"/>
                <w:b/>
                <w:bCs/>
                <w:sz w:val="22"/>
                <w:szCs w:val="22"/>
              </w:rPr>
              <w:t>registre</w:t>
            </w:r>
            <w:r w:rsidR="009C2D64">
              <w:rPr>
                <w:rFonts w:asciiTheme="minorHAnsi" w:hAnsiTheme="minorHAnsi"/>
                <w:b/>
                <w:bCs/>
                <w:sz w:val="22"/>
                <w:szCs w:val="22"/>
              </w:rPr>
              <w:t>-</w:t>
            </w:r>
            <w:r>
              <w:rPr>
                <w:rFonts w:asciiTheme="minorHAnsi" w:hAnsiTheme="minorHAnsi"/>
                <w:b/>
                <w:bCs/>
                <w:sz w:val="22"/>
                <w:szCs w:val="22"/>
              </w:rPr>
              <w:t>rade</w:t>
            </w:r>
            <w:proofErr w:type="spellEnd"/>
            <w:r>
              <w:rPr>
                <w:rFonts w:asciiTheme="minorHAnsi" w:hAnsiTheme="minorHAnsi"/>
                <w:b/>
                <w:bCs/>
                <w:sz w:val="22"/>
                <w:szCs w:val="22"/>
              </w:rPr>
              <w:t xml:space="preserve">  </w:t>
            </w:r>
          </w:p>
        </w:tc>
        <w:tc>
          <w:tcPr>
            <w:tcW w:w="1134" w:type="dxa"/>
          </w:tcPr>
          <w:p w14:paraId="7B783275"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b/>
                <w:bCs/>
                <w:sz w:val="22"/>
                <w:szCs w:val="22"/>
              </w:rPr>
              <w:t xml:space="preserve">Artikel och punkt: </w:t>
            </w:r>
          </w:p>
          <w:p w14:paraId="4D34AD16" w14:textId="13802D00" w:rsidR="006E4A1E" w:rsidRPr="00F55D08" w:rsidRDefault="006E4A1E" w:rsidP="00C008DB">
            <w:pPr>
              <w:pStyle w:val="Default"/>
              <w:rPr>
                <w:rFonts w:asciiTheme="minorHAnsi" w:hAnsiTheme="minorHAnsi" w:cstheme="minorHAnsi"/>
                <w:sz w:val="22"/>
                <w:szCs w:val="22"/>
              </w:rPr>
            </w:pPr>
            <w:r>
              <w:rPr>
                <w:rFonts w:asciiTheme="minorHAnsi" w:hAnsiTheme="minorHAnsi"/>
                <w:b/>
                <w:bCs/>
                <w:sz w:val="22"/>
                <w:szCs w:val="22"/>
              </w:rPr>
              <w:t>Då person</w:t>
            </w:r>
            <w:r w:rsidR="009C2D64">
              <w:rPr>
                <w:rFonts w:asciiTheme="minorHAnsi" w:hAnsiTheme="minorHAnsi"/>
                <w:b/>
                <w:bCs/>
                <w:sz w:val="22"/>
                <w:szCs w:val="22"/>
              </w:rPr>
              <w:t>-</w:t>
            </w:r>
            <w:r>
              <w:rPr>
                <w:rFonts w:asciiTheme="minorHAnsi" w:hAnsiTheme="minorHAnsi"/>
                <w:b/>
                <w:bCs/>
                <w:sz w:val="22"/>
                <w:szCs w:val="22"/>
              </w:rPr>
              <w:t>uppgift</w:t>
            </w:r>
            <w:r w:rsidR="009C2D64">
              <w:rPr>
                <w:rFonts w:asciiTheme="minorHAnsi" w:hAnsiTheme="minorHAnsi"/>
                <w:b/>
                <w:bCs/>
                <w:sz w:val="22"/>
                <w:szCs w:val="22"/>
              </w:rPr>
              <w:t>-</w:t>
            </w:r>
            <w:proofErr w:type="spellStart"/>
            <w:r>
              <w:rPr>
                <w:rFonts w:asciiTheme="minorHAnsi" w:hAnsiTheme="minorHAnsi"/>
                <w:b/>
                <w:bCs/>
                <w:sz w:val="22"/>
                <w:szCs w:val="22"/>
              </w:rPr>
              <w:t>erna</w:t>
            </w:r>
            <w:proofErr w:type="spellEnd"/>
            <w:r>
              <w:rPr>
                <w:rFonts w:asciiTheme="minorHAnsi" w:hAnsiTheme="minorHAnsi"/>
                <w:b/>
                <w:bCs/>
                <w:sz w:val="22"/>
                <w:szCs w:val="22"/>
              </w:rPr>
              <w:t xml:space="preserve"> inte har erhållits av den </w:t>
            </w:r>
            <w:proofErr w:type="spellStart"/>
            <w:r>
              <w:rPr>
                <w:rFonts w:asciiTheme="minorHAnsi" w:hAnsiTheme="minorHAnsi"/>
                <w:b/>
                <w:bCs/>
                <w:sz w:val="22"/>
                <w:szCs w:val="22"/>
              </w:rPr>
              <w:t>registre</w:t>
            </w:r>
            <w:r w:rsidR="009C2D64">
              <w:rPr>
                <w:rFonts w:asciiTheme="minorHAnsi" w:hAnsiTheme="minorHAnsi"/>
                <w:b/>
                <w:bCs/>
                <w:sz w:val="22"/>
                <w:szCs w:val="22"/>
              </w:rPr>
              <w:t>-</w:t>
            </w:r>
            <w:r>
              <w:rPr>
                <w:rFonts w:asciiTheme="minorHAnsi" w:hAnsiTheme="minorHAnsi"/>
                <w:b/>
                <w:bCs/>
                <w:sz w:val="22"/>
                <w:szCs w:val="22"/>
              </w:rPr>
              <w:t>rade</w:t>
            </w:r>
            <w:proofErr w:type="spellEnd"/>
            <w:r>
              <w:rPr>
                <w:rFonts w:asciiTheme="minorHAnsi" w:hAnsiTheme="minorHAnsi"/>
                <w:b/>
                <w:bCs/>
                <w:sz w:val="22"/>
                <w:szCs w:val="22"/>
              </w:rPr>
              <w:t xml:space="preserve"> </w:t>
            </w:r>
          </w:p>
        </w:tc>
        <w:tc>
          <w:tcPr>
            <w:tcW w:w="5244" w:type="dxa"/>
          </w:tcPr>
          <w:p w14:paraId="78E1051F" w14:textId="77777777" w:rsidR="006E4A1E" w:rsidRPr="00F55D08" w:rsidRDefault="006E4A1E" w:rsidP="00C008DB">
            <w:pPr>
              <w:pStyle w:val="Default"/>
              <w:rPr>
                <w:rFonts w:asciiTheme="minorHAnsi" w:hAnsiTheme="minorHAnsi" w:cstheme="minorHAnsi"/>
                <w:bCs/>
                <w:sz w:val="22"/>
                <w:szCs w:val="22"/>
              </w:rPr>
            </w:pPr>
            <w:r>
              <w:rPr>
                <w:rFonts w:asciiTheme="minorHAnsi" w:hAnsiTheme="minorHAnsi"/>
                <w:bCs/>
                <w:sz w:val="22"/>
                <w:szCs w:val="22"/>
              </w:rPr>
              <w:t>Utbildningsstyrelsens modellklausuler beträffande Varda</w:t>
            </w:r>
          </w:p>
          <w:p w14:paraId="6B8E782F" w14:textId="77777777" w:rsidR="006E4A1E" w:rsidRPr="00F55D08" w:rsidRDefault="006E4A1E" w:rsidP="00C008DB">
            <w:pPr>
              <w:pStyle w:val="Default"/>
              <w:rPr>
                <w:rFonts w:asciiTheme="minorHAnsi" w:hAnsiTheme="minorHAnsi" w:cstheme="minorHAnsi"/>
                <w:sz w:val="22"/>
                <w:szCs w:val="22"/>
              </w:rPr>
            </w:pPr>
          </w:p>
        </w:tc>
      </w:tr>
      <w:tr w:rsidR="006E4A1E" w:rsidRPr="00F55D08" w14:paraId="731AEA99" w14:textId="77777777" w:rsidTr="002948B8">
        <w:trPr>
          <w:trHeight w:val="529"/>
        </w:trPr>
        <w:tc>
          <w:tcPr>
            <w:tcW w:w="2196" w:type="dxa"/>
          </w:tcPr>
          <w:p w14:paraId="1447AE9D" w14:textId="6D266436"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Kategorier av registrerade som informationen riktas till</w:t>
            </w:r>
          </w:p>
        </w:tc>
        <w:tc>
          <w:tcPr>
            <w:tcW w:w="1060" w:type="dxa"/>
          </w:tcPr>
          <w:p w14:paraId="1D026C3E" w14:textId="77777777" w:rsidR="006E4A1E" w:rsidRPr="00F55D08" w:rsidRDefault="006E4A1E" w:rsidP="00C008DB">
            <w:pPr>
              <w:pStyle w:val="Default"/>
              <w:rPr>
                <w:rFonts w:asciiTheme="minorHAnsi" w:hAnsiTheme="minorHAnsi" w:cstheme="minorHAnsi"/>
                <w:sz w:val="22"/>
                <w:szCs w:val="22"/>
              </w:rPr>
            </w:pPr>
          </w:p>
        </w:tc>
        <w:tc>
          <w:tcPr>
            <w:tcW w:w="1134" w:type="dxa"/>
          </w:tcPr>
          <w:p w14:paraId="00FF4AA3" w14:textId="77777777" w:rsidR="006E4A1E" w:rsidRPr="00F55D08" w:rsidRDefault="006E4A1E" w:rsidP="00C008DB">
            <w:pPr>
              <w:pStyle w:val="Default"/>
              <w:rPr>
                <w:rFonts w:asciiTheme="minorHAnsi" w:hAnsiTheme="minorHAnsi" w:cstheme="minorHAnsi"/>
                <w:sz w:val="22"/>
                <w:szCs w:val="22"/>
              </w:rPr>
            </w:pPr>
          </w:p>
        </w:tc>
        <w:tc>
          <w:tcPr>
            <w:tcW w:w="5244" w:type="dxa"/>
          </w:tcPr>
          <w:p w14:paraId="5C94D3BE" w14:textId="2D3448BF" w:rsidR="00A5649E" w:rsidRPr="00F55D08" w:rsidRDefault="00A5649E" w:rsidP="00C008DB">
            <w:pPr>
              <w:pStyle w:val="Kommentinteksti"/>
              <w:numPr>
                <w:ilvl w:val="0"/>
                <w:numId w:val="11"/>
              </w:numPr>
              <w:rPr>
                <w:rFonts w:asciiTheme="minorHAnsi" w:hAnsiTheme="minorHAnsi" w:cstheme="minorHAnsi"/>
                <w:color w:val="000000" w:themeColor="text1"/>
                <w:sz w:val="22"/>
                <w:szCs w:val="22"/>
              </w:rPr>
            </w:pPr>
            <w:r>
              <w:rPr>
                <w:rFonts w:asciiTheme="minorHAnsi" w:hAnsiTheme="minorHAnsi"/>
                <w:color w:val="000000" w:themeColor="text1"/>
                <w:sz w:val="22"/>
                <w:szCs w:val="22"/>
              </w:rPr>
              <w:t>Kategori 1: Barnen som deltar i småbarnspedagogik</w:t>
            </w:r>
          </w:p>
          <w:p w14:paraId="548C0686" w14:textId="77777777" w:rsidR="00A5649E" w:rsidRPr="00F55D08" w:rsidRDefault="00A5649E" w:rsidP="00C008DB">
            <w:pPr>
              <w:pStyle w:val="Kommentinteksti"/>
              <w:numPr>
                <w:ilvl w:val="0"/>
                <w:numId w:val="11"/>
              </w:numPr>
              <w:rPr>
                <w:rFonts w:asciiTheme="minorHAnsi" w:hAnsiTheme="minorHAnsi" w:cstheme="minorHAnsi"/>
                <w:color w:val="000000" w:themeColor="text1"/>
                <w:sz w:val="22"/>
                <w:szCs w:val="22"/>
              </w:rPr>
            </w:pPr>
            <w:r>
              <w:rPr>
                <w:rFonts w:asciiTheme="minorHAnsi" w:hAnsiTheme="minorHAnsi"/>
                <w:color w:val="000000" w:themeColor="text1"/>
                <w:sz w:val="22"/>
                <w:szCs w:val="22"/>
              </w:rPr>
              <w:t>Kategori 2: Föräldrar eller andra lagliga företrädare till barnen som deltar i småbarnspedagogik (vårdnadshavare)</w:t>
            </w:r>
          </w:p>
          <w:p w14:paraId="1AE32F1A" w14:textId="77777777" w:rsidR="00A5649E" w:rsidRPr="00F55D08" w:rsidRDefault="00A5649E" w:rsidP="00C008DB">
            <w:pPr>
              <w:pStyle w:val="Kommentinteksti"/>
              <w:numPr>
                <w:ilvl w:val="0"/>
                <w:numId w:val="11"/>
              </w:numPr>
              <w:rPr>
                <w:rFonts w:asciiTheme="minorHAnsi" w:hAnsiTheme="minorHAnsi" w:cstheme="minorHAnsi"/>
                <w:color w:val="000000" w:themeColor="text1"/>
                <w:sz w:val="22"/>
                <w:szCs w:val="22"/>
              </w:rPr>
            </w:pPr>
            <w:r>
              <w:rPr>
                <w:rFonts w:asciiTheme="minorHAnsi" w:hAnsiTheme="minorHAnsi"/>
                <w:color w:val="000000" w:themeColor="text1"/>
                <w:sz w:val="22"/>
                <w:szCs w:val="22"/>
              </w:rPr>
              <w:t>Kategori 3: Personalen inom småbarnspedagogik</w:t>
            </w:r>
          </w:p>
          <w:p w14:paraId="1892CBEB" w14:textId="77777777" w:rsidR="00A5649E" w:rsidRPr="00F55D08" w:rsidRDefault="00A5649E" w:rsidP="00C008DB">
            <w:pPr>
              <w:pStyle w:val="Default"/>
              <w:numPr>
                <w:ilvl w:val="0"/>
                <w:numId w:val="11"/>
              </w:numPr>
              <w:rPr>
                <w:rFonts w:asciiTheme="minorHAnsi" w:hAnsiTheme="minorHAnsi" w:cstheme="minorHAnsi"/>
                <w:color w:val="000000" w:themeColor="text1"/>
                <w:sz w:val="22"/>
                <w:szCs w:val="22"/>
              </w:rPr>
            </w:pPr>
            <w:r>
              <w:rPr>
                <w:rFonts w:asciiTheme="minorHAnsi" w:hAnsiTheme="minorHAnsi"/>
                <w:color w:val="000000" w:themeColor="text1"/>
                <w:sz w:val="22"/>
                <w:szCs w:val="22"/>
              </w:rPr>
              <w:t>Kategori 4: Innehavarna av användarrättigheter</w:t>
            </w:r>
          </w:p>
          <w:p w14:paraId="5CDF06F6" w14:textId="0F773C3C" w:rsidR="00A5649E" w:rsidRPr="00F55D08" w:rsidRDefault="00A5649E" w:rsidP="00C008DB">
            <w:pPr>
              <w:pStyle w:val="Default"/>
              <w:numPr>
                <w:ilvl w:val="0"/>
                <w:numId w:val="11"/>
              </w:numPr>
              <w:rPr>
                <w:rFonts w:asciiTheme="minorHAnsi" w:hAnsiTheme="minorHAnsi" w:cstheme="minorHAnsi"/>
                <w:color w:val="000000" w:themeColor="text1"/>
                <w:sz w:val="22"/>
                <w:szCs w:val="22"/>
              </w:rPr>
            </w:pPr>
            <w:r>
              <w:rPr>
                <w:rFonts w:asciiTheme="minorHAnsi" w:hAnsiTheme="minorHAnsi"/>
                <w:color w:val="000000" w:themeColor="text1"/>
                <w:sz w:val="22"/>
                <w:szCs w:val="22"/>
              </w:rPr>
              <w:t>Kategori 5: Familjedagvårdare och gruppfamiljedagvårdare som verksamhetsställen</w:t>
            </w:r>
          </w:p>
        </w:tc>
      </w:tr>
      <w:tr w:rsidR="006E4A1E" w:rsidRPr="00F55D08" w14:paraId="239612C2" w14:textId="77777777" w:rsidTr="002948B8">
        <w:trPr>
          <w:trHeight w:val="529"/>
        </w:trPr>
        <w:tc>
          <w:tcPr>
            <w:tcW w:w="2196" w:type="dxa"/>
          </w:tcPr>
          <w:p w14:paraId="6AA6F613"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Registrets namn</w:t>
            </w:r>
          </w:p>
        </w:tc>
        <w:tc>
          <w:tcPr>
            <w:tcW w:w="1060" w:type="dxa"/>
          </w:tcPr>
          <w:p w14:paraId="223B38E8" w14:textId="77777777" w:rsidR="006E4A1E" w:rsidRPr="00F55D08" w:rsidRDefault="006E4A1E" w:rsidP="00C008DB">
            <w:pPr>
              <w:pStyle w:val="Default"/>
              <w:rPr>
                <w:rFonts w:asciiTheme="minorHAnsi" w:hAnsiTheme="minorHAnsi" w:cstheme="minorHAnsi"/>
                <w:sz w:val="22"/>
                <w:szCs w:val="22"/>
              </w:rPr>
            </w:pPr>
          </w:p>
        </w:tc>
        <w:tc>
          <w:tcPr>
            <w:tcW w:w="1134" w:type="dxa"/>
          </w:tcPr>
          <w:p w14:paraId="5502D560" w14:textId="77777777" w:rsidR="006E4A1E" w:rsidRPr="00F55D08" w:rsidRDefault="006E4A1E" w:rsidP="00C008DB">
            <w:pPr>
              <w:pStyle w:val="Default"/>
              <w:rPr>
                <w:rFonts w:asciiTheme="minorHAnsi" w:hAnsiTheme="minorHAnsi" w:cstheme="minorHAnsi"/>
                <w:sz w:val="22"/>
                <w:szCs w:val="22"/>
              </w:rPr>
            </w:pPr>
          </w:p>
        </w:tc>
        <w:tc>
          <w:tcPr>
            <w:tcW w:w="5244" w:type="dxa"/>
          </w:tcPr>
          <w:p w14:paraId="68C0AD72"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Informationsresursen inom småbarnspedagogik (Varda)</w:t>
            </w:r>
          </w:p>
          <w:p w14:paraId="42CAEBFE" w14:textId="77777777" w:rsidR="006E4A1E" w:rsidRPr="00F55D08" w:rsidRDefault="006E4A1E" w:rsidP="00C008DB">
            <w:pPr>
              <w:pStyle w:val="Default"/>
              <w:rPr>
                <w:rFonts w:asciiTheme="minorHAnsi" w:hAnsiTheme="minorHAnsi" w:cstheme="minorHAnsi"/>
                <w:sz w:val="22"/>
                <w:szCs w:val="22"/>
              </w:rPr>
            </w:pPr>
          </w:p>
          <w:p w14:paraId="7DCC5998" w14:textId="43B00FCF" w:rsidR="0082403B"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Mera information om Varda finns på Utbildningsstyrelsens webbplats på adressen </w:t>
            </w:r>
            <w:hyperlink r:id="rId11" w:history="1">
              <w:r>
                <w:rPr>
                  <w:rStyle w:val="Hyperlinkki"/>
                  <w:rFonts w:asciiTheme="minorHAnsi" w:hAnsiTheme="minorHAnsi"/>
                  <w:sz w:val="22"/>
                  <w:szCs w:val="22"/>
                </w:rPr>
                <w:t>https://www.oph.fi/sv/varda</w:t>
              </w:r>
            </w:hyperlink>
            <w:r>
              <w:t xml:space="preserve"> </w:t>
            </w:r>
            <w:r w:rsidRPr="007A25FB">
              <w:rPr>
                <w:rFonts w:asciiTheme="minorHAnsi" w:hAnsiTheme="minorHAnsi"/>
                <w:sz w:val="22"/>
                <w:szCs w:val="22"/>
              </w:rPr>
              <w:t xml:space="preserve">och </w:t>
            </w:r>
            <w:hyperlink r:id="rId12" w:history="1">
              <w:r>
                <w:rPr>
                  <w:rStyle w:val="Hyperlinkki"/>
                  <w:rFonts w:asciiTheme="minorHAnsi" w:hAnsiTheme="minorHAnsi"/>
                  <w:sz w:val="22"/>
                  <w:szCs w:val="22"/>
                </w:rPr>
                <w:t>https://www.oph.fi/varda</w:t>
              </w:r>
            </w:hyperlink>
            <w:r>
              <w:t>.</w:t>
            </w:r>
            <w:r>
              <w:rPr>
                <w:rFonts w:asciiTheme="minorHAnsi" w:hAnsiTheme="minorHAnsi"/>
                <w:sz w:val="22"/>
                <w:szCs w:val="22"/>
              </w:rPr>
              <w:t xml:space="preserve">   </w:t>
            </w:r>
          </w:p>
        </w:tc>
      </w:tr>
      <w:tr w:rsidR="007A25FB" w:rsidRPr="00F55D08" w14:paraId="51FDD45D" w14:textId="77777777" w:rsidTr="002948B8">
        <w:trPr>
          <w:trHeight w:val="529"/>
        </w:trPr>
        <w:tc>
          <w:tcPr>
            <w:tcW w:w="2196" w:type="dxa"/>
          </w:tcPr>
          <w:p w14:paraId="25F1597B" w14:textId="046C0B66" w:rsidR="007A25FB" w:rsidRPr="007A25FB" w:rsidRDefault="007A25FB" w:rsidP="00C008DB">
            <w:pPr>
              <w:pStyle w:val="Default"/>
              <w:rPr>
                <w:rFonts w:asciiTheme="minorHAnsi" w:hAnsiTheme="minorHAnsi"/>
                <w:i/>
                <w:iCs/>
                <w:sz w:val="22"/>
                <w:szCs w:val="22"/>
              </w:rPr>
            </w:pPr>
            <w:r w:rsidRPr="007A25FB">
              <w:rPr>
                <w:rFonts w:asciiTheme="minorHAnsi" w:hAnsiTheme="minorHAnsi"/>
                <w:i/>
                <w:iCs/>
                <w:sz w:val="22"/>
                <w:szCs w:val="22"/>
              </w:rPr>
              <w:t>Personuppgifts-ansvariga</w:t>
            </w:r>
          </w:p>
        </w:tc>
        <w:tc>
          <w:tcPr>
            <w:tcW w:w="1060" w:type="dxa"/>
          </w:tcPr>
          <w:p w14:paraId="370287B8" w14:textId="77777777" w:rsidR="007A25FB" w:rsidRPr="00F55D08" w:rsidRDefault="007A25FB" w:rsidP="00C008DB">
            <w:pPr>
              <w:pStyle w:val="Default"/>
              <w:rPr>
                <w:rFonts w:asciiTheme="minorHAnsi" w:hAnsiTheme="minorHAnsi" w:cstheme="minorHAnsi"/>
                <w:sz w:val="22"/>
                <w:szCs w:val="22"/>
              </w:rPr>
            </w:pPr>
          </w:p>
        </w:tc>
        <w:tc>
          <w:tcPr>
            <w:tcW w:w="1134" w:type="dxa"/>
          </w:tcPr>
          <w:p w14:paraId="771D74FB" w14:textId="77777777" w:rsidR="007A25FB" w:rsidRPr="00F55D08" w:rsidRDefault="007A25FB" w:rsidP="00C008DB">
            <w:pPr>
              <w:pStyle w:val="Default"/>
              <w:rPr>
                <w:rFonts w:asciiTheme="minorHAnsi" w:hAnsiTheme="minorHAnsi" w:cstheme="minorHAnsi"/>
                <w:sz w:val="22"/>
                <w:szCs w:val="22"/>
              </w:rPr>
            </w:pPr>
          </w:p>
        </w:tc>
        <w:tc>
          <w:tcPr>
            <w:tcW w:w="5244" w:type="dxa"/>
          </w:tcPr>
          <w:p w14:paraId="2F141020" w14:textId="77777777" w:rsidR="007A25FB" w:rsidRPr="007A25FB" w:rsidRDefault="007A25FB" w:rsidP="007A25FB">
            <w:pPr>
              <w:pStyle w:val="Default"/>
              <w:rPr>
                <w:rFonts w:asciiTheme="minorHAnsi" w:hAnsiTheme="minorHAnsi"/>
                <w:i/>
                <w:iCs/>
                <w:sz w:val="22"/>
                <w:szCs w:val="22"/>
              </w:rPr>
            </w:pPr>
          </w:p>
          <w:p w14:paraId="2FBB66A1" w14:textId="77777777" w:rsidR="007A25FB" w:rsidRPr="007A25FB" w:rsidRDefault="007A25FB" w:rsidP="007A25FB">
            <w:pPr>
              <w:pStyle w:val="Default"/>
              <w:numPr>
                <w:ilvl w:val="0"/>
                <w:numId w:val="21"/>
              </w:numPr>
              <w:rPr>
                <w:rFonts w:asciiTheme="minorHAnsi" w:hAnsiTheme="minorHAnsi"/>
                <w:i/>
                <w:iCs/>
                <w:sz w:val="22"/>
                <w:szCs w:val="22"/>
              </w:rPr>
            </w:pPr>
            <w:r w:rsidRPr="007A25FB">
              <w:rPr>
                <w:rFonts w:asciiTheme="minorHAnsi" w:hAnsiTheme="minorHAnsi"/>
                <w:i/>
                <w:iCs/>
                <w:sz w:val="22"/>
                <w:szCs w:val="22"/>
              </w:rPr>
              <w:t>Utbildningsstyrelsen</w:t>
            </w:r>
          </w:p>
          <w:p w14:paraId="435D0182" w14:textId="214DE40A" w:rsidR="007A25FB" w:rsidRDefault="007A25FB" w:rsidP="007A25FB">
            <w:pPr>
              <w:pStyle w:val="Default"/>
              <w:numPr>
                <w:ilvl w:val="0"/>
                <w:numId w:val="21"/>
              </w:numPr>
              <w:rPr>
                <w:rFonts w:asciiTheme="minorHAnsi" w:hAnsiTheme="minorHAnsi"/>
                <w:i/>
                <w:iCs/>
                <w:sz w:val="22"/>
                <w:szCs w:val="22"/>
              </w:rPr>
            </w:pPr>
            <w:r w:rsidRPr="007A25FB">
              <w:rPr>
                <w:rFonts w:asciiTheme="minorHAnsi" w:hAnsiTheme="minorHAnsi"/>
                <w:i/>
                <w:iCs/>
                <w:sz w:val="22"/>
                <w:szCs w:val="22"/>
              </w:rPr>
              <w:t>Kommun, samkommun eller privat serviceproducent</w:t>
            </w:r>
          </w:p>
          <w:p w14:paraId="44321AAA" w14:textId="77777777" w:rsidR="007A25FB" w:rsidRPr="007A25FB" w:rsidRDefault="007A25FB" w:rsidP="007A25FB">
            <w:pPr>
              <w:pStyle w:val="Default"/>
              <w:ind w:left="720"/>
              <w:rPr>
                <w:rFonts w:asciiTheme="minorHAnsi" w:hAnsiTheme="minorHAnsi"/>
                <w:i/>
                <w:iCs/>
                <w:sz w:val="22"/>
                <w:szCs w:val="22"/>
              </w:rPr>
            </w:pPr>
          </w:p>
          <w:p w14:paraId="620FBBF4" w14:textId="5135CD17" w:rsidR="007A25FB" w:rsidRDefault="007A25FB" w:rsidP="007A25FB">
            <w:pPr>
              <w:pStyle w:val="Default"/>
              <w:rPr>
                <w:rFonts w:asciiTheme="minorHAnsi" w:hAnsiTheme="minorHAnsi"/>
                <w:i/>
                <w:iCs/>
                <w:sz w:val="22"/>
                <w:szCs w:val="22"/>
              </w:rPr>
            </w:pPr>
            <w:r w:rsidRPr="007A25FB">
              <w:rPr>
                <w:rFonts w:asciiTheme="minorHAnsi" w:hAnsiTheme="minorHAnsi"/>
                <w:i/>
                <w:iCs/>
                <w:sz w:val="22"/>
                <w:szCs w:val="22"/>
              </w:rPr>
              <w:t>Förutom Utbildningsstyrelsen är kommuner, samkommuner och privata serviceproducenter gemensamt personuppgiftsansvariga.</w:t>
            </w:r>
          </w:p>
          <w:p w14:paraId="1809C353" w14:textId="77777777" w:rsidR="007A25FB" w:rsidRPr="007A25FB" w:rsidRDefault="007A25FB" w:rsidP="007A25FB">
            <w:pPr>
              <w:pStyle w:val="Default"/>
              <w:rPr>
                <w:rFonts w:asciiTheme="minorHAnsi" w:hAnsiTheme="minorHAnsi"/>
                <w:i/>
                <w:iCs/>
                <w:sz w:val="22"/>
                <w:szCs w:val="22"/>
              </w:rPr>
            </w:pPr>
          </w:p>
          <w:p w14:paraId="10AA76C8" w14:textId="49970412" w:rsidR="007A25FB" w:rsidRDefault="007A25FB" w:rsidP="007A25FB">
            <w:pPr>
              <w:pStyle w:val="Default"/>
              <w:rPr>
                <w:rFonts w:asciiTheme="minorHAnsi" w:hAnsiTheme="minorHAnsi"/>
                <w:i/>
                <w:iCs/>
                <w:sz w:val="22"/>
                <w:szCs w:val="22"/>
              </w:rPr>
            </w:pPr>
            <w:r w:rsidRPr="007A25FB">
              <w:rPr>
                <w:rFonts w:asciiTheme="minorHAnsi" w:hAnsiTheme="minorHAnsi"/>
                <w:i/>
                <w:iCs/>
                <w:sz w:val="22"/>
                <w:szCs w:val="22"/>
              </w:rPr>
              <w:t xml:space="preserve">Kommunen, samkommunen eller en privat serviceproducent ska svara för innehållet i de uppgifter som de lagrar i informationsresursen och för att uppgifterna är korrekta samt för andra skyldigheter som hör till den personuppgiftsansvarige och som inte enligt lagen om småbarnspedagogik (540/2018) 67 § hör till Utbildningsstyrelsen. En kommun, en samkommun eller en privat serviceproducent som är </w:t>
            </w:r>
            <w:r w:rsidRPr="007A25FB">
              <w:rPr>
                <w:rFonts w:asciiTheme="minorHAnsi" w:hAnsiTheme="minorHAnsi"/>
                <w:i/>
                <w:iCs/>
                <w:sz w:val="22"/>
                <w:szCs w:val="22"/>
              </w:rPr>
              <w:lastRenderedPageBreak/>
              <w:t>personuppgiftsansvarig ska se till att de uppgifter som registreras är aktuella.</w:t>
            </w:r>
          </w:p>
          <w:p w14:paraId="4183F3DE" w14:textId="77777777" w:rsidR="007A25FB" w:rsidRPr="007A25FB" w:rsidRDefault="007A25FB" w:rsidP="007A25FB">
            <w:pPr>
              <w:pStyle w:val="Default"/>
              <w:rPr>
                <w:rFonts w:asciiTheme="minorHAnsi" w:hAnsiTheme="minorHAnsi"/>
                <w:i/>
                <w:iCs/>
                <w:sz w:val="22"/>
                <w:szCs w:val="22"/>
              </w:rPr>
            </w:pPr>
          </w:p>
          <w:p w14:paraId="769B82C9" w14:textId="7E2F5081" w:rsidR="007A25FB" w:rsidRDefault="007A25FB" w:rsidP="007A25FB">
            <w:pPr>
              <w:pStyle w:val="Default"/>
              <w:rPr>
                <w:rFonts w:asciiTheme="minorHAnsi" w:hAnsiTheme="minorHAnsi"/>
                <w:i/>
                <w:iCs/>
                <w:sz w:val="22"/>
                <w:szCs w:val="22"/>
              </w:rPr>
            </w:pPr>
            <w:r w:rsidRPr="007A25FB">
              <w:rPr>
                <w:rFonts w:asciiTheme="minorHAnsi" w:hAnsiTheme="minorHAnsi"/>
                <w:i/>
                <w:iCs/>
                <w:sz w:val="22"/>
                <w:szCs w:val="22"/>
              </w:rPr>
              <w:t>Utbildningsstyrelsen ska svara för informationsresursens allmänna funktion och för applikationsprogrammeringsgränssnitten för att föra in, behandla och lämna ut uppgifter. Utbildningsstyrelsen ska också svara för informationsresursens tillgänglighet, integritet och oföränderlighet samt för dess skydd och bevarande. Utbildningsstyrelsen ansvarar för lagenligheten vid överlåtelse av uppgifter ur informationsresursen och för att granska förutsättningarna för öppnande av applikationsprogrammeringsgränssnitten.</w:t>
            </w:r>
          </w:p>
          <w:p w14:paraId="7830624A" w14:textId="77777777" w:rsidR="007A25FB" w:rsidRPr="007A25FB" w:rsidRDefault="007A25FB" w:rsidP="007A25FB">
            <w:pPr>
              <w:pStyle w:val="Default"/>
              <w:rPr>
                <w:rFonts w:asciiTheme="minorHAnsi" w:hAnsiTheme="minorHAnsi"/>
                <w:i/>
                <w:iCs/>
                <w:sz w:val="22"/>
                <w:szCs w:val="22"/>
              </w:rPr>
            </w:pPr>
          </w:p>
          <w:p w14:paraId="401DCAE7" w14:textId="46F558B2" w:rsidR="007A25FB" w:rsidRPr="007A25FB" w:rsidRDefault="007A25FB" w:rsidP="007A25FB">
            <w:pPr>
              <w:pStyle w:val="Default"/>
              <w:rPr>
                <w:rFonts w:asciiTheme="minorHAnsi" w:hAnsiTheme="minorHAnsi"/>
                <w:i/>
                <w:iCs/>
                <w:sz w:val="22"/>
                <w:szCs w:val="22"/>
              </w:rPr>
            </w:pPr>
            <w:r w:rsidRPr="007A25FB">
              <w:rPr>
                <w:rFonts w:asciiTheme="minorHAnsi" w:hAnsiTheme="minorHAnsi"/>
                <w:i/>
                <w:iCs/>
                <w:sz w:val="22"/>
                <w:szCs w:val="22"/>
              </w:rPr>
              <w:t>Utbildningsstyrelsen svarar enligt samma lag om småbarnspedagogik (540/2018) för de registrerades rätt till tillgång och till begränsning av behandling enligt artiklarna 15 och 18 och för anmälningsskyldigheten enligt artikel 19 i den allmänna dataskyddsförordningen.</w:t>
            </w:r>
          </w:p>
        </w:tc>
      </w:tr>
      <w:tr w:rsidR="006E4A1E" w:rsidRPr="00F55D08" w14:paraId="08A8EB51" w14:textId="77777777" w:rsidTr="002948B8">
        <w:trPr>
          <w:trHeight w:val="529"/>
        </w:trPr>
        <w:tc>
          <w:tcPr>
            <w:tcW w:w="2196" w:type="dxa"/>
          </w:tcPr>
          <w:p w14:paraId="4F5A5DBD" w14:textId="25B78C6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lastRenderedPageBreak/>
              <w:t>Identitet och kontaktuppgifter för den personuppgifts</w:t>
            </w:r>
            <w:r w:rsidR="009C2D64">
              <w:rPr>
                <w:rFonts w:asciiTheme="minorHAnsi" w:hAnsiTheme="minorHAnsi"/>
                <w:sz w:val="22"/>
                <w:szCs w:val="22"/>
              </w:rPr>
              <w:t>-</w:t>
            </w:r>
            <w:r>
              <w:rPr>
                <w:rFonts w:asciiTheme="minorHAnsi" w:hAnsiTheme="minorHAnsi"/>
                <w:sz w:val="22"/>
                <w:szCs w:val="22"/>
              </w:rPr>
              <w:t xml:space="preserve">ansvariga och i tillämpliga fall för dennes företrädare (artikel 4.17) </w:t>
            </w:r>
          </w:p>
        </w:tc>
        <w:tc>
          <w:tcPr>
            <w:tcW w:w="1060" w:type="dxa"/>
          </w:tcPr>
          <w:p w14:paraId="58CAFD84"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13.1(a) </w:t>
            </w:r>
          </w:p>
        </w:tc>
        <w:tc>
          <w:tcPr>
            <w:tcW w:w="1134" w:type="dxa"/>
          </w:tcPr>
          <w:p w14:paraId="7E6C9355"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14.1(a) </w:t>
            </w:r>
          </w:p>
        </w:tc>
        <w:tc>
          <w:tcPr>
            <w:tcW w:w="5244" w:type="dxa"/>
          </w:tcPr>
          <w:p w14:paraId="265D10AD"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Gemensamt personuppgiftsansvariga:</w:t>
            </w:r>
          </w:p>
          <w:p w14:paraId="5B558CCB" w14:textId="77777777" w:rsidR="006E4A1E" w:rsidRPr="00F55D08" w:rsidRDefault="006E4A1E" w:rsidP="00C008DB">
            <w:pPr>
              <w:pStyle w:val="Default"/>
              <w:rPr>
                <w:rFonts w:asciiTheme="minorHAnsi" w:hAnsiTheme="minorHAnsi" w:cstheme="minorHAnsi"/>
                <w:sz w:val="22"/>
                <w:szCs w:val="22"/>
              </w:rPr>
            </w:pPr>
          </w:p>
          <w:p w14:paraId="7C0740AD"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 Utbildningsstyrelsen</w:t>
            </w:r>
          </w:p>
          <w:p w14:paraId="3D49337F"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Adress: PB 380, 00531 Helsingfors</w:t>
            </w:r>
          </w:p>
          <w:p w14:paraId="3C495259"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Besöksadress: Hagnäskajen 6</w:t>
            </w:r>
          </w:p>
          <w:p w14:paraId="63E8F78C"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E-post: kirjaamo(at)oph.fi</w:t>
            </w:r>
          </w:p>
          <w:p w14:paraId="7B6DA02E"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Telefon: 029 533 1000 (växel)</w:t>
            </w:r>
          </w:p>
          <w:p w14:paraId="37A6FB40" w14:textId="77777777" w:rsidR="006E4A1E" w:rsidRPr="00F55D08" w:rsidRDefault="006E4A1E" w:rsidP="00C008DB">
            <w:pPr>
              <w:pStyle w:val="Default"/>
              <w:rPr>
                <w:rFonts w:asciiTheme="minorHAnsi" w:hAnsiTheme="minorHAnsi" w:cstheme="minorHAnsi"/>
                <w:sz w:val="22"/>
                <w:szCs w:val="22"/>
              </w:rPr>
            </w:pPr>
          </w:p>
          <w:p w14:paraId="1C018784" w14:textId="6EDB58EC" w:rsidR="006E4A1E" w:rsidRPr="00F55D08" w:rsidRDefault="006E4A1E" w:rsidP="00C008DB">
            <w:pPr>
              <w:pStyle w:val="Default"/>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Företrädare för den personuppgiftsansvariga: </w:t>
            </w:r>
            <w:r w:rsidR="007A25FB" w:rsidRPr="007A25FB">
              <w:rPr>
                <w:rFonts w:asciiTheme="minorHAnsi" w:hAnsiTheme="minorHAnsi"/>
                <w:i/>
                <w:iCs/>
                <w:color w:val="000000" w:themeColor="text1"/>
                <w:sz w:val="22"/>
                <w:szCs w:val="22"/>
              </w:rPr>
              <w:t>Laura von der Hagen, specialsakkunnig, Nationella dataresurser</w:t>
            </w:r>
            <w:r>
              <w:rPr>
                <w:rFonts w:asciiTheme="minorHAnsi" w:hAnsiTheme="minorHAnsi"/>
                <w:color w:val="000000" w:themeColor="text1"/>
                <w:sz w:val="22"/>
                <w:szCs w:val="22"/>
              </w:rPr>
              <w:t>, Utbildningsstyrelsen</w:t>
            </w:r>
          </w:p>
          <w:p w14:paraId="01B88E73" w14:textId="77777777" w:rsidR="006E4A1E" w:rsidRPr="00F55D08" w:rsidRDefault="006E4A1E" w:rsidP="00C008DB">
            <w:pPr>
              <w:pStyle w:val="Default"/>
              <w:rPr>
                <w:rFonts w:asciiTheme="minorHAnsi" w:hAnsiTheme="minorHAnsi" w:cstheme="minorHAnsi"/>
                <w:sz w:val="22"/>
                <w:szCs w:val="22"/>
              </w:rPr>
            </w:pPr>
          </w:p>
          <w:p w14:paraId="203D8DCC" w14:textId="77777777" w:rsidR="006E4A1E" w:rsidRPr="00F55D08" w:rsidRDefault="006E4A1E" w:rsidP="00C008DB">
            <w:pPr>
              <w:pStyle w:val="Default"/>
              <w:rPr>
                <w:rFonts w:asciiTheme="minorHAnsi" w:hAnsiTheme="minorHAnsi" w:cstheme="minorHAnsi"/>
                <w:color w:val="000000" w:themeColor="text1"/>
                <w:sz w:val="22"/>
                <w:szCs w:val="22"/>
              </w:rPr>
            </w:pPr>
            <w:r>
              <w:rPr>
                <w:rFonts w:asciiTheme="minorHAnsi" w:hAnsiTheme="minorHAnsi"/>
                <w:sz w:val="22"/>
                <w:szCs w:val="22"/>
              </w:rPr>
              <w:t xml:space="preserve">2 </w:t>
            </w:r>
            <w:r>
              <w:rPr>
                <w:rFonts w:asciiTheme="minorHAnsi" w:hAnsiTheme="minorHAnsi"/>
                <w:color w:val="000000" w:themeColor="text1"/>
                <w:sz w:val="22"/>
                <w:szCs w:val="22"/>
                <w:highlight w:val="yellow"/>
              </w:rPr>
              <w:t>Kommun, samkommun eller privat serviceproducent</w:t>
            </w:r>
          </w:p>
          <w:p w14:paraId="7475918B"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Kontaktuppgifter: </w:t>
            </w:r>
            <w:r>
              <w:rPr>
                <w:rFonts w:asciiTheme="minorHAnsi" w:hAnsiTheme="minorHAnsi"/>
                <w:sz w:val="22"/>
                <w:szCs w:val="22"/>
                <w:highlight w:val="yellow"/>
              </w:rPr>
              <w:t>xx</w:t>
            </w:r>
          </w:p>
          <w:p w14:paraId="5D5D6872"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Besöksadress: </w:t>
            </w:r>
            <w:r>
              <w:rPr>
                <w:rFonts w:asciiTheme="minorHAnsi" w:hAnsiTheme="minorHAnsi"/>
                <w:sz w:val="22"/>
                <w:szCs w:val="22"/>
                <w:highlight w:val="yellow"/>
              </w:rPr>
              <w:t>xx</w:t>
            </w:r>
          </w:p>
          <w:p w14:paraId="637CCD6E"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E-post: </w:t>
            </w:r>
            <w:r>
              <w:rPr>
                <w:rFonts w:asciiTheme="minorHAnsi" w:hAnsiTheme="minorHAnsi"/>
                <w:sz w:val="22"/>
                <w:szCs w:val="22"/>
                <w:highlight w:val="yellow"/>
              </w:rPr>
              <w:t>xx</w:t>
            </w:r>
          </w:p>
          <w:p w14:paraId="45E1E401"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Telefon: </w:t>
            </w:r>
            <w:r>
              <w:rPr>
                <w:rFonts w:asciiTheme="minorHAnsi" w:hAnsiTheme="minorHAnsi"/>
                <w:sz w:val="22"/>
                <w:szCs w:val="22"/>
                <w:highlight w:val="yellow"/>
              </w:rPr>
              <w:t>xx</w:t>
            </w:r>
          </w:p>
          <w:p w14:paraId="05F4DB8D" w14:textId="77777777" w:rsidR="006E4A1E" w:rsidRPr="00F55D08" w:rsidRDefault="006E4A1E" w:rsidP="00C008DB">
            <w:pPr>
              <w:pStyle w:val="Default"/>
              <w:rPr>
                <w:rFonts w:asciiTheme="minorHAnsi" w:hAnsiTheme="minorHAnsi" w:cstheme="minorHAnsi"/>
                <w:sz w:val="22"/>
                <w:szCs w:val="22"/>
              </w:rPr>
            </w:pPr>
          </w:p>
          <w:p w14:paraId="1D9753E4"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Företrädare för den personuppgiftsansvariga: </w:t>
            </w:r>
            <w:r>
              <w:rPr>
                <w:rFonts w:asciiTheme="minorHAnsi" w:hAnsiTheme="minorHAnsi"/>
                <w:sz w:val="22"/>
                <w:szCs w:val="22"/>
                <w:highlight w:val="yellow"/>
              </w:rPr>
              <w:t>Namn, titel</w:t>
            </w:r>
          </w:p>
          <w:p w14:paraId="53D0B47C" w14:textId="4B5E2A68"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highlight w:val="yellow"/>
              </w:rPr>
              <w:t>Organisation/avdelning/enhet</w:t>
            </w:r>
          </w:p>
        </w:tc>
      </w:tr>
      <w:tr w:rsidR="006E4A1E" w:rsidRPr="00F55D08" w14:paraId="40500768" w14:textId="77777777" w:rsidTr="002948B8">
        <w:trPr>
          <w:trHeight w:val="639"/>
        </w:trPr>
        <w:tc>
          <w:tcPr>
            <w:tcW w:w="2196" w:type="dxa"/>
          </w:tcPr>
          <w:p w14:paraId="535835FA"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I tillämpliga fall kontaktuppgifter för dataskyddsombudet</w:t>
            </w:r>
          </w:p>
        </w:tc>
        <w:tc>
          <w:tcPr>
            <w:tcW w:w="1060" w:type="dxa"/>
          </w:tcPr>
          <w:p w14:paraId="7A1B9075"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13.1(b) </w:t>
            </w:r>
          </w:p>
        </w:tc>
        <w:tc>
          <w:tcPr>
            <w:tcW w:w="1134" w:type="dxa"/>
          </w:tcPr>
          <w:p w14:paraId="0E81D424"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14.1(b) </w:t>
            </w:r>
          </w:p>
        </w:tc>
        <w:tc>
          <w:tcPr>
            <w:tcW w:w="5244" w:type="dxa"/>
          </w:tcPr>
          <w:p w14:paraId="25B41177"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Jyrki Tuohela, dataskyddsansvariga, Utbildningsstyrelsen</w:t>
            </w:r>
          </w:p>
          <w:p w14:paraId="080ED867"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Adress: PB 380, 00531 Helsingfors</w:t>
            </w:r>
          </w:p>
          <w:p w14:paraId="3C90968C"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Besöksadress: Hagnäskajen 6</w:t>
            </w:r>
          </w:p>
          <w:p w14:paraId="11EC5C5E"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E-post: </w:t>
            </w:r>
            <w:proofErr w:type="spellStart"/>
            <w:r>
              <w:rPr>
                <w:rFonts w:asciiTheme="minorHAnsi" w:hAnsiTheme="minorHAnsi"/>
                <w:sz w:val="22"/>
                <w:szCs w:val="22"/>
              </w:rPr>
              <w:t>tietosuoja</w:t>
            </w:r>
            <w:proofErr w:type="spellEnd"/>
            <w:r>
              <w:rPr>
                <w:rFonts w:asciiTheme="minorHAnsi" w:hAnsiTheme="minorHAnsi"/>
                <w:sz w:val="22"/>
                <w:szCs w:val="22"/>
              </w:rPr>
              <w:t>(at)oph.fi</w:t>
            </w:r>
          </w:p>
          <w:p w14:paraId="33A03E04"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Telefon: 029 533 1000 (växel)</w:t>
            </w:r>
          </w:p>
          <w:p w14:paraId="2577FE50" w14:textId="77777777" w:rsidR="006E4A1E" w:rsidRPr="00F55D08" w:rsidRDefault="006E4A1E" w:rsidP="00C008DB">
            <w:pPr>
              <w:pStyle w:val="Default"/>
              <w:rPr>
                <w:rFonts w:asciiTheme="minorHAnsi" w:hAnsiTheme="minorHAnsi" w:cstheme="minorHAnsi"/>
                <w:sz w:val="22"/>
                <w:szCs w:val="22"/>
              </w:rPr>
            </w:pPr>
          </w:p>
          <w:p w14:paraId="07641B42" w14:textId="355F63B1" w:rsidR="006E4A1E" w:rsidRPr="00F55D08" w:rsidRDefault="006E4A1E" w:rsidP="00C008DB">
            <w:pPr>
              <w:pStyle w:val="Default"/>
              <w:rPr>
                <w:rFonts w:asciiTheme="minorHAnsi" w:hAnsiTheme="minorHAnsi" w:cstheme="minorHAnsi"/>
                <w:sz w:val="22"/>
                <w:szCs w:val="22"/>
              </w:rPr>
            </w:pPr>
            <w:r w:rsidRPr="009C2D64">
              <w:rPr>
                <w:rFonts w:asciiTheme="minorHAnsi" w:hAnsiTheme="minorHAnsi"/>
                <w:sz w:val="22"/>
                <w:szCs w:val="22"/>
                <w:highlight w:val="yellow"/>
              </w:rPr>
              <w:lastRenderedPageBreak/>
              <w:t>Namn,</w:t>
            </w:r>
            <w:r>
              <w:rPr>
                <w:rFonts w:asciiTheme="minorHAnsi" w:hAnsiTheme="minorHAnsi"/>
                <w:sz w:val="22"/>
                <w:szCs w:val="22"/>
              </w:rPr>
              <w:t xml:space="preserve"> dataskyddsombud; </w:t>
            </w:r>
            <w:r w:rsidRPr="009C2D64">
              <w:rPr>
                <w:rFonts w:asciiTheme="minorHAnsi" w:hAnsiTheme="minorHAnsi"/>
                <w:sz w:val="22"/>
                <w:szCs w:val="22"/>
                <w:highlight w:val="yellow"/>
              </w:rPr>
              <w:t>Kommun, sa</w:t>
            </w:r>
            <w:r w:rsidR="009C2D64" w:rsidRPr="009C2D64">
              <w:rPr>
                <w:rFonts w:asciiTheme="minorHAnsi" w:hAnsiTheme="minorHAnsi"/>
                <w:sz w:val="22"/>
                <w:szCs w:val="22"/>
                <w:highlight w:val="yellow"/>
              </w:rPr>
              <w:t>m</w:t>
            </w:r>
            <w:r w:rsidRPr="009C2D64">
              <w:rPr>
                <w:rFonts w:asciiTheme="minorHAnsi" w:hAnsiTheme="minorHAnsi"/>
                <w:sz w:val="22"/>
                <w:szCs w:val="22"/>
                <w:highlight w:val="yellow"/>
              </w:rPr>
              <w:t>kommun eller privat serviceproducent</w:t>
            </w:r>
          </w:p>
          <w:p w14:paraId="26765E70"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Kontaktuppgifter: </w:t>
            </w:r>
            <w:r>
              <w:rPr>
                <w:rFonts w:asciiTheme="minorHAnsi" w:hAnsiTheme="minorHAnsi"/>
                <w:sz w:val="22"/>
                <w:szCs w:val="22"/>
                <w:highlight w:val="yellow"/>
              </w:rPr>
              <w:t>xx</w:t>
            </w:r>
          </w:p>
          <w:p w14:paraId="2611AFA7"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Besöksadress: </w:t>
            </w:r>
            <w:r>
              <w:rPr>
                <w:rFonts w:asciiTheme="minorHAnsi" w:hAnsiTheme="minorHAnsi"/>
                <w:sz w:val="22"/>
                <w:szCs w:val="22"/>
                <w:highlight w:val="yellow"/>
              </w:rPr>
              <w:t>xx</w:t>
            </w:r>
          </w:p>
          <w:p w14:paraId="0F8C5FA7"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E-post: </w:t>
            </w:r>
            <w:r>
              <w:rPr>
                <w:rFonts w:asciiTheme="minorHAnsi" w:hAnsiTheme="minorHAnsi"/>
                <w:sz w:val="22"/>
                <w:szCs w:val="22"/>
                <w:highlight w:val="yellow"/>
              </w:rPr>
              <w:t>xx</w:t>
            </w:r>
          </w:p>
          <w:p w14:paraId="4D7C9AEB" w14:textId="768DC0D4"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Telefon: </w:t>
            </w:r>
            <w:r>
              <w:rPr>
                <w:rFonts w:asciiTheme="minorHAnsi" w:hAnsiTheme="minorHAnsi"/>
                <w:sz w:val="22"/>
                <w:szCs w:val="22"/>
                <w:highlight w:val="yellow"/>
              </w:rPr>
              <w:t>xx</w:t>
            </w:r>
          </w:p>
        </w:tc>
      </w:tr>
      <w:tr w:rsidR="006E4A1E" w:rsidRPr="00F55D08" w14:paraId="501C8A60" w14:textId="77777777" w:rsidTr="002948B8">
        <w:trPr>
          <w:trHeight w:val="529"/>
        </w:trPr>
        <w:tc>
          <w:tcPr>
            <w:tcW w:w="2196" w:type="dxa"/>
          </w:tcPr>
          <w:p w14:paraId="5938F90C" w14:textId="77777777" w:rsidR="006E4A1E" w:rsidRPr="00F55D08" w:rsidRDefault="006E4A1E" w:rsidP="00C008DB">
            <w:pPr>
              <w:pStyle w:val="Default"/>
              <w:rPr>
                <w:rFonts w:asciiTheme="minorHAnsi" w:hAnsiTheme="minorHAnsi" w:cstheme="minorHAnsi"/>
                <w:sz w:val="22"/>
                <w:szCs w:val="22"/>
              </w:rPr>
            </w:pPr>
            <w:bookmarkStart w:id="3" w:name="_Hlk39477320"/>
            <w:r>
              <w:rPr>
                <w:rFonts w:asciiTheme="minorHAnsi" w:hAnsiTheme="minorHAnsi"/>
                <w:sz w:val="22"/>
                <w:szCs w:val="22"/>
              </w:rPr>
              <w:lastRenderedPageBreak/>
              <w:t xml:space="preserve">Syftet med behandling av personuppgifter och rättslig grund för behandlingen </w:t>
            </w:r>
            <w:bookmarkEnd w:id="3"/>
          </w:p>
        </w:tc>
        <w:tc>
          <w:tcPr>
            <w:tcW w:w="1060" w:type="dxa"/>
          </w:tcPr>
          <w:p w14:paraId="79B71A25"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13.1(c) </w:t>
            </w:r>
          </w:p>
        </w:tc>
        <w:tc>
          <w:tcPr>
            <w:tcW w:w="1134" w:type="dxa"/>
          </w:tcPr>
          <w:p w14:paraId="00730704"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14.1(c) </w:t>
            </w:r>
          </w:p>
        </w:tc>
        <w:tc>
          <w:tcPr>
            <w:tcW w:w="5244" w:type="dxa"/>
          </w:tcPr>
          <w:p w14:paraId="57E0C472"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Varda är en informationsresurs inom småbarnspedagogiken. Varda upprätthålls som en del av den helhet bestående av olika register och informationsresurser som Utbildningsstyrelsen upprätthåller.</w:t>
            </w:r>
          </w:p>
          <w:p w14:paraId="64DD38C2" w14:textId="77777777" w:rsidR="006E4A1E" w:rsidRPr="00F55D08" w:rsidRDefault="006E4A1E" w:rsidP="00C008DB">
            <w:pPr>
              <w:pStyle w:val="Default"/>
              <w:rPr>
                <w:rFonts w:asciiTheme="minorHAnsi" w:hAnsiTheme="minorHAnsi" w:cstheme="minorHAnsi"/>
                <w:sz w:val="22"/>
                <w:szCs w:val="22"/>
              </w:rPr>
            </w:pPr>
          </w:p>
          <w:p w14:paraId="15D74CA3"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Syftet med Varda är att</w:t>
            </w:r>
          </w:p>
          <w:p w14:paraId="7FA3BABD" w14:textId="77777777" w:rsidR="006E4A1E" w:rsidRPr="00F55D08" w:rsidRDefault="006E4A1E" w:rsidP="00C008DB">
            <w:pPr>
              <w:pStyle w:val="Default"/>
              <w:rPr>
                <w:rFonts w:asciiTheme="minorHAnsi" w:hAnsiTheme="minorHAnsi" w:cstheme="minorHAnsi"/>
                <w:sz w:val="22"/>
                <w:szCs w:val="22"/>
              </w:rPr>
            </w:pPr>
          </w:p>
          <w:p w14:paraId="473FE756" w14:textId="58D6A72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1) göra det möjligt att på digital väg datasäkert och centraliserat samla in, behandla och lämna ut småbarnspedagogiska uppgifter till en person själv eller dennes lagliga företrädare och sådana myndigheter och forskare som behöver uppgifterna,</w:t>
            </w:r>
          </w:p>
          <w:p w14:paraId="799A9FB0" w14:textId="77777777" w:rsidR="006E4A1E" w:rsidRPr="00F55D08" w:rsidRDefault="006E4A1E" w:rsidP="00C008DB">
            <w:pPr>
              <w:pStyle w:val="Default"/>
              <w:rPr>
                <w:rFonts w:asciiTheme="minorHAnsi" w:hAnsiTheme="minorHAnsi" w:cstheme="minorHAnsi"/>
                <w:sz w:val="22"/>
                <w:szCs w:val="22"/>
              </w:rPr>
            </w:pPr>
          </w:p>
          <w:p w14:paraId="3BED0DC9" w14:textId="759BDF7A" w:rsidR="006E4A1E" w:rsidRPr="00F55D08" w:rsidRDefault="006E4A1E" w:rsidP="00C008DB">
            <w:pPr>
              <w:pStyle w:val="Default"/>
              <w:rPr>
                <w:rFonts w:asciiTheme="minorHAnsi" w:hAnsiTheme="minorHAnsi" w:cstheme="minorHAnsi"/>
                <w:sz w:val="22"/>
                <w:szCs w:val="22"/>
              </w:rPr>
            </w:pPr>
            <w:bookmarkStart w:id="4" w:name="_Hlk39477218"/>
            <w:r>
              <w:rPr>
                <w:rFonts w:asciiTheme="minorHAnsi" w:hAnsiTheme="minorHAnsi"/>
                <w:sz w:val="22"/>
                <w:szCs w:val="22"/>
              </w:rPr>
              <w:t>2) säkerställa i denna lag avsedda småbarnspedagogiska uppgifters enhetlighet och tillförlitlighet samt effektivisera förvaltningens verksamhet,</w:t>
            </w:r>
          </w:p>
          <w:bookmarkEnd w:id="4"/>
          <w:p w14:paraId="1036B2C3" w14:textId="77777777" w:rsidR="006E4A1E" w:rsidRPr="00F55D08" w:rsidRDefault="006E4A1E" w:rsidP="00C008DB">
            <w:pPr>
              <w:pStyle w:val="Default"/>
              <w:rPr>
                <w:rFonts w:asciiTheme="minorHAnsi" w:hAnsiTheme="minorHAnsi" w:cstheme="minorHAnsi"/>
                <w:sz w:val="22"/>
                <w:szCs w:val="22"/>
              </w:rPr>
            </w:pPr>
          </w:p>
          <w:p w14:paraId="1D74950B"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3) främja sådan utveckling och sådant beslutsfattande i fråga om småbarnspedagogik som grundar sig på riktiga och tillräckliga uppgifter.</w:t>
            </w:r>
          </w:p>
          <w:p w14:paraId="1C86954C" w14:textId="77777777" w:rsidR="006E4A1E" w:rsidRPr="00F55D08" w:rsidRDefault="006E4A1E" w:rsidP="00C008DB">
            <w:pPr>
              <w:pStyle w:val="Default"/>
              <w:rPr>
                <w:rFonts w:asciiTheme="minorHAnsi" w:hAnsiTheme="minorHAnsi" w:cstheme="minorHAnsi"/>
                <w:sz w:val="22"/>
                <w:szCs w:val="22"/>
              </w:rPr>
            </w:pPr>
          </w:p>
          <w:p w14:paraId="721A5754"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Myndigheterna får använda sådana uppgifter i Varda som de behöver för att sköta sina lagstadgade uppgifter. De uppgifter som ingår i Varda får dessutom användas för att utvärdera, föra statistik över, hålla sig à jour med och bedriva forskning i småbarnspedagogik.</w:t>
            </w:r>
          </w:p>
          <w:p w14:paraId="77951FBB" w14:textId="717795F7" w:rsidR="006E4A1E" w:rsidRDefault="006E4A1E" w:rsidP="00C008DB">
            <w:pPr>
              <w:pStyle w:val="Default"/>
              <w:rPr>
                <w:rFonts w:asciiTheme="minorHAnsi" w:hAnsiTheme="minorHAnsi" w:cstheme="minorHAnsi"/>
                <w:sz w:val="22"/>
                <w:szCs w:val="22"/>
              </w:rPr>
            </w:pPr>
          </w:p>
          <w:p w14:paraId="3BBD0CC5" w14:textId="77777777" w:rsidR="003D6651" w:rsidRPr="005663C8" w:rsidRDefault="003D6651" w:rsidP="003D6651">
            <w:pPr>
              <w:pStyle w:val="Default"/>
              <w:rPr>
                <w:rFonts w:asciiTheme="minorHAnsi" w:hAnsiTheme="minorHAnsi" w:cstheme="minorHAnsi"/>
                <w:sz w:val="22"/>
                <w:szCs w:val="22"/>
              </w:rPr>
            </w:pPr>
            <w:r>
              <w:rPr>
                <w:rFonts w:asciiTheme="minorHAnsi" w:hAnsiTheme="minorHAnsi"/>
                <w:sz w:val="22"/>
                <w:szCs w:val="22"/>
              </w:rPr>
              <w:t>Utbildningsstyrelsen ska årligen sammanställa datamaterial ur de uppgifter som införts i informationsresursen för utvärdering, utveckling, statistik, forskning och annan uppföljning samt för styrningen av småbarnspedagogiken på det sätt som undervisnings- och kulturministeriet bestämmer.</w:t>
            </w:r>
          </w:p>
          <w:p w14:paraId="6F6CCB38" w14:textId="77777777" w:rsidR="003D6651" w:rsidRPr="00F55D08" w:rsidRDefault="003D6651" w:rsidP="00C008DB">
            <w:pPr>
              <w:pStyle w:val="Default"/>
              <w:rPr>
                <w:rFonts w:asciiTheme="minorHAnsi" w:hAnsiTheme="minorHAnsi" w:cstheme="minorHAnsi"/>
                <w:sz w:val="22"/>
                <w:szCs w:val="22"/>
              </w:rPr>
            </w:pPr>
          </w:p>
          <w:p w14:paraId="2EEF50A1"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Rättsgrunder</w:t>
            </w:r>
          </w:p>
          <w:p w14:paraId="55AB54F1" w14:textId="77777777" w:rsidR="003D6651"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Rättslig förpliktelse (artikel </w:t>
            </w:r>
            <w:proofErr w:type="gramStart"/>
            <w:r>
              <w:rPr>
                <w:rFonts w:asciiTheme="minorHAnsi" w:hAnsiTheme="minorHAnsi"/>
                <w:sz w:val="22"/>
                <w:szCs w:val="22"/>
              </w:rPr>
              <w:t>6.1</w:t>
            </w:r>
            <w:proofErr w:type="gramEnd"/>
            <w:r>
              <w:rPr>
                <w:rFonts w:asciiTheme="minorHAnsi" w:hAnsiTheme="minorHAnsi"/>
                <w:sz w:val="22"/>
                <w:szCs w:val="22"/>
              </w:rPr>
              <w:t xml:space="preserve"> c i dataskyddsförordningen) Behandlingen av personuppgifter grundar sig på följande lagstiftning:</w:t>
            </w:r>
          </w:p>
          <w:p w14:paraId="2DF50888" w14:textId="0110A60D" w:rsidR="006E4A1E" w:rsidRDefault="006E4A1E" w:rsidP="003D6651">
            <w:pPr>
              <w:pStyle w:val="Default"/>
              <w:numPr>
                <w:ilvl w:val="0"/>
                <w:numId w:val="20"/>
              </w:numPr>
              <w:rPr>
                <w:rFonts w:asciiTheme="minorHAnsi" w:hAnsiTheme="minorHAnsi" w:cstheme="minorHAnsi"/>
                <w:sz w:val="22"/>
                <w:szCs w:val="22"/>
              </w:rPr>
            </w:pPr>
            <w:r>
              <w:rPr>
                <w:rFonts w:asciiTheme="minorHAnsi" w:hAnsiTheme="minorHAnsi"/>
                <w:sz w:val="22"/>
                <w:szCs w:val="22"/>
              </w:rPr>
              <w:t>Lagen om småbarnspedagogik (540/2018)</w:t>
            </w:r>
          </w:p>
          <w:p w14:paraId="76BEFFBC" w14:textId="0BCF862A" w:rsidR="003D6651" w:rsidRDefault="003D6651" w:rsidP="003D6651">
            <w:pPr>
              <w:pStyle w:val="Default"/>
              <w:numPr>
                <w:ilvl w:val="0"/>
                <w:numId w:val="20"/>
              </w:numPr>
              <w:rPr>
                <w:rFonts w:asciiTheme="minorHAnsi" w:hAnsiTheme="minorHAnsi" w:cstheme="minorHAnsi"/>
                <w:sz w:val="22"/>
                <w:szCs w:val="22"/>
              </w:rPr>
            </w:pPr>
            <w:r>
              <w:rPr>
                <w:rFonts w:asciiTheme="minorHAnsi" w:hAnsiTheme="minorHAnsi"/>
                <w:sz w:val="22"/>
                <w:szCs w:val="22"/>
              </w:rPr>
              <w:t>Lag om informationshantering inom den offentliga förvaltningen (906/2019)</w:t>
            </w:r>
          </w:p>
          <w:p w14:paraId="335AC23D" w14:textId="3BDA74DA" w:rsidR="006A65CD" w:rsidRDefault="006A65CD" w:rsidP="006A65CD">
            <w:pPr>
              <w:pStyle w:val="Default"/>
              <w:rPr>
                <w:rFonts w:asciiTheme="minorHAnsi" w:hAnsiTheme="minorHAnsi" w:cstheme="minorHAnsi"/>
                <w:sz w:val="22"/>
                <w:szCs w:val="22"/>
              </w:rPr>
            </w:pPr>
          </w:p>
          <w:p w14:paraId="0F676578" w14:textId="7D1DCB74" w:rsidR="006A65CD" w:rsidRPr="00017161" w:rsidRDefault="006A65CD" w:rsidP="006A65CD">
            <w:pPr>
              <w:pStyle w:val="Default"/>
              <w:rPr>
                <w:rFonts w:asciiTheme="minorHAnsi" w:hAnsiTheme="minorHAnsi" w:cstheme="minorHAnsi"/>
                <w:sz w:val="22"/>
                <w:szCs w:val="22"/>
              </w:rPr>
            </w:pPr>
            <w:r w:rsidRPr="009C2D64">
              <w:rPr>
                <w:rFonts w:asciiTheme="minorHAnsi" w:hAnsiTheme="minorHAnsi"/>
                <w:sz w:val="22"/>
                <w:szCs w:val="22"/>
              </w:rPr>
              <w:t xml:space="preserve">Allmänt intresse eller myndighetsutövning (artikel 6.1 e i </w:t>
            </w:r>
            <w:r w:rsidRPr="00A95260">
              <w:rPr>
                <w:rFonts w:asciiTheme="minorHAnsi" w:hAnsiTheme="minorHAnsi"/>
                <w:sz w:val="22"/>
                <w:szCs w:val="22"/>
              </w:rPr>
              <w:t>dataskyddsförordningen</w:t>
            </w:r>
            <w:r w:rsidRPr="00A95260">
              <w:rPr>
                <w:rFonts w:asciiTheme="minorHAnsi" w:hAnsiTheme="minorHAnsi" w:cstheme="minorHAnsi"/>
                <w:sz w:val="22"/>
                <w:szCs w:val="22"/>
              </w:rPr>
              <w:t xml:space="preserve">): </w:t>
            </w:r>
            <w:r w:rsidR="009C2D64" w:rsidRPr="00A95260">
              <w:rPr>
                <w:rFonts w:asciiTheme="minorHAnsi" w:hAnsiTheme="minorHAnsi" w:cstheme="minorHAnsi"/>
                <w:sz w:val="22"/>
                <w:szCs w:val="22"/>
              </w:rPr>
              <w:t xml:space="preserve">Behandlingen är nödvändig föra att samla statistiska uppgifter och </w:t>
            </w:r>
            <w:r w:rsidR="002F5D00" w:rsidRPr="00A95260">
              <w:rPr>
                <w:rFonts w:asciiTheme="minorHAnsi" w:hAnsiTheme="minorHAnsi" w:cstheme="minorHAnsi"/>
                <w:sz w:val="22"/>
                <w:szCs w:val="22"/>
              </w:rPr>
              <w:t xml:space="preserve">i proportion till det allmänna intresse som </w:t>
            </w:r>
            <w:r w:rsidR="00A95260" w:rsidRPr="00A95260">
              <w:rPr>
                <w:rFonts w:asciiTheme="minorHAnsi" w:hAnsiTheme="minorHAnsi" w:cstheme="minorHAnsi"/>
                <w:sz w:val="22"/>
                <w:szCs w:val="22"/>
              </w:rPr>
              <w:t>utgör målet för behandlingen.</w:t>
            </w:r>
            <w:r w:rsidRPr="00A95260">
              <w:rPr>
                <w:rFonts w:asciiTheme="minorHAnsi" w:hAnsiTheme="minorHAnsi"/>
                <w:sz w:val="22"/>
                <w:szCs w:val="22"/>
              </w:rPr>
              <w:t xml:space="preserve"> Behandlingen av personuppgifter grundar sig på följande lagstiftning</w:t>
            </w:r>
            <w:r>
              <w:rPr>
                <w:rFonts w:asciiTheme="minorHAnsi" w:hAnsiTheme="minorHAnsi"/>
                <w:sz w:val="22"/>
                <w:szCs w:val="22"/>
              </w:rPr>
              <w:t>:</w:t>
            </w:r>
          </w:p>
          <w:p w14:paraId="0CAC6B16" w14:textId="77777777" w:rsidR="006A65CD" w:rsidRPr="00017161" w:rsidRDefault="006A65CD" w:rsidP="006A65CD">
            <w:pPr>
              <w:pStyle w:val="Default"/>
              <w:rPr>
                <w:rFonts w:asciiTheme="minorHAnsi" w:hAnsiTheme="minorHAnsi" w:cstheme="minorHAnsi"/>
                <w:sz w:val="22"/>
                <w:szCs w:val="22"/>
              </w:rPr>
            </w:pPr>
          </w:p>
          <w:p w14:paraId="4D94F133" w14:textId="77777777" w:rsidR="006A65CD" w:rsidRPr="00017161" w:rsidRDefault="006A65CD" w:rsidP="006A65CD">
            <w:pPr>
              <w:pStyle w:val="Default"/>
              <w:rPr>
                <w:rFonts w:asciiTheme="minorHAnsi" w:hAnsiTheme="minorHAnsi" w:cstheme="minorHAnsi"/>
                <w:sz w:val="22"/>
                <w:szCs w:val="22"/>
              </w:rPr>
            </w:pPr>
            <w:r>
              <w:rPr>
                <w:rFonts w:asciiTheme="minorHAnsi" w:hAnsiTheme="minorHAnsi"/>
                <w:sz w:val="22"/>
                <w:szCs w:val="22"/>
              </w:rPr>
              <w:t>• Lagen om småbarnspedagogik (540/2018)</w:t>
            </w:r>
          </w:p>
          <w:p w14:paraId="65F612EF" w14:textId="77777777" w:rsidR="006A65CD" w:rsidRPr="00017161" w:rsidRDefault="006A65CD" w:rsidP="006A65CD">
            <w:pPr>
              <w:pStyle w:val="Default"/>
              <w:rPr>
                <w:rFonts w:asciiTheme="minorHAnsi" w:hAnsiTheme="minorHAnsi" w:cstheme="minorHAnsi"/>
                <w:sz w:val="22"/>
                <w:szCs w:val="22"/>
              </w:rPr>
            </w:pPr>
            <w:r>
              <w:rPr>
                <w:rFonts w:asciiTheme="minorHAnsi" w:hAnsiTheme="minorHAnsi"/>
                <w:sz w:val="22"/>
                <w:szCs w:val="22"/>
              </w:rPr>
              <w:t>• Dataskyddsförordningen (2016/679) artikel 5.1 b)</w:t>
            </w:r>
          </w:p>
          <w:p w14:paraId="2C4139C3" w14:textId="77777777" w:rsidR="006A65CD" w:rsidRPr="00017161" w:rsidRDefault="006A65CD" w:rsidP="006A65CD">
            <w:pPr>
              <w:pStyle w:val="Default"/>
              <w:rPr>
                <w:rFonts w:asciiTheme="minorHAnsi" w:hAnsiTheme="minorHAnsi" w:cstheme="minorHAnsi"/>
                <w:sz w:val="22"/>
                <w:szCs w:val="22"/>
              </w:rPr>
            </w:pPr>
            <w:r>
              <w:rPr>
                <w:rFonts w:asciiTheme="minorHAnsi" w:hAnsiTheme="minorHAnsi"/>
                <w:sz w:val="22"/>
                <w:szCs w:val="22"/>
              </w:rPr>
              <w:t>• Dataskyddslagen (1050/2018)</w:t>
            </w:r>
          </w:p>
          <w:p w14:paraId="5D51A6A2" w14:textId="77777777" w:rsidR="006A65CD" w:rsidRDefault="006A65CD" w:rsidP="006A65CD">
            <w:pPr>
              <w:pStyle w:val="Default"/>
              <w:rPr>
                <w:rFonts w:asciiTheme="minorHAnsi" w:hAnsiTheme="minorHAnsi" w:cstheme="minorHAnsi"/>
                <w:sz w:val="22"/>
                <w:szCs w:val="22"/>
              </w:rPr>
            </w:pPr>
            <w:r>
              <w:rPr>
                <w:rFonts w:asciiTheme="minorHAnsi" w:hAnsiTheme="minorHAnsi"/>
                <w:sz w:val="22"/>
                <w:szCs w:val="22"/>
              </w:rPr>
              <w:t>• Statistiklagen (280/2004)</w:t>
            </w:r>
          </w:p>
          <w:p w14:paraId="1DEDEB07" w14:textId="77777777" w:rsidR="00C008DB" w:rsidRPr="00F55D08" w:rsidRDefault="00C008DB" w:rsidP="00C008DB">
            <w:pPr>
              <w:pStyle w:val="Default"/>
              <w:rPr>
                <w:rFonts w:asciiTheme="minorHAnsi" w:hAnsiTheme="minorHAnsi" w:cstheme="minorHAnsi"/>
                <w:sz w:val="22"/>
                <w:szCs w:val="22"/>
              </w:rPr>
            </w:pPr>
          </w:p>
          <w:p w14:paraId="2D977A05" w14:textId="4214024E" w:rsidR="00F5436F" w:rsidRPr="00F55D08" w:rsidRDefault="00F5436F" w:rsidP="00C008DB">
            <w:pPr>
              <w:rPr>
                <w:rFonts w:asciiTheme="minorHAnsi" w:hAnsiTheme="minorHAnsi" w:cstheme="minorHAnsi"/>
                <w:color w:val="000000" w:themeColor="text1"/>
                <w:sz w:val="22"/>
                <w:szCs w:val="22"/>
              </w:rPr>
            </w:pPr>
            <w:r>
              <w:rPr>
                <w:rFonts w:asciiTheme="minorHAnsi" w:hAnsiTheme="minorHAnsi"/>
                <w:color w:val="000000" w:themeColor="text1"/>
                <w:sz w:val="22"/>
                <w:szCs w:val="22"/>
              </w:rPr>
              <w:t>Allmänt intresse eller myndighetsutövning (artikel 6.1 e i dataskyddsförordningen): Behandlingen är nödvändig för att utföra en uppgift av allmänt intresse eller som ett led i den personuppgiftsansvariges myndighetsutövning:</w:t>
            </w:r>
          </w:p>
          <w:p w14:paraId="2730E1C4" w14:textId="3CF48507" w:rsidR="00F5436F" w:rsidRPr="002F5D00" w:rsidRDefault="002F5D00" w:rsidP="00C008DB">
            <w:pPr>
              <w:numPr>
                <w:ilvl w:val="0"/>
                <w:numId w:val="12"/>
              </w:numPr>
              <w:rPr>
                <w:rFonts w:asciiTheme="minorHAnsi" w:hAnsiTheme="minorHAnsi" w:cstheme="minorHAnsi"/>
                <w:color w:val="000000" w:themeColor="text1"/>
                <w:sz w:val="22"/>
                <w:szCs w:val="22"/>
              </w:rPr>
            </w:pPr>
            <w:r w:rsidRPr="002F5D00">
              <w:rPr>
                <w:rFonts w:asciiTheme="minorHAnsi" w:hAnsiTheme="minorHAnsi"/>
                <w:color w:val="000000" w:themeColor="text1"/>
                <w:sz w:val="22"/>
                <w:szCs w:val="22"/>
              </w:rPr>
              <w:t>identifikationsuppgifter och kontaktuppgifter som är kopp</w:t>
            </w:r>
            <w:r>
              <w:rPr>
                <w:rFonts w:asciiTheme="minorHAnsi" w:hAnsiTheme="minorHAnsi"/>
                <w:color w:val="000000" w:themeColor="text1"/>
                <w:sz w:val="22"/>
                <w:szCs w:val="22"/>
              </w:rPr>
              <w:t>lade till studentnumret (befolkningsdatasystemet)</w:t>
            </w:r>
          </w:p>
          <w:p w14:paraId="2C550D4B" w14:textId="703F465A" w:rsidR="006E4A1E" w:rsidRPr="002F5D00" w:rsidRDefault="002F5D00" w:rsidP="00C008DB">
            <w:pPr>
              <w:numPr>
                <w:ilvl w:val="0"/>
                <w:numId w:val="12"/>
              </w:numPr>
              <w:rPr>
                <w:rFonts w:asciiTheme="minorHAnsi" w:hAnsiTheme="minorHAnsi" w:cstheme="minorHAnsi"/>
                <w:color w:val="000000" w:themeColor="text1"/>
                <w:sz w:val="22"/>
                <w:szCs w:val="22"/>
              </w:rPr>
            </w:pPr>
            <w:r w:rsidRPr="002F5D00">
              <w:rPr>
                <w:rFonts w:asciiTheme="minorHAnsi" w:hAnsiTheme="minorHAnsi"/>
                <w:color w:val="000000" w:themeColor="text1"/>
                <w:sz w:val="22"/>
                <w:szCs w:val="22"/>
              </w:rPr>
              <w:t xml:space="preserve">uppgifter om personer som använder Studieinfos användargränssnitt </w:t>
            </w:r>
            <w:r>
              <w:rPr>
                <w:rFonts w:asciiTheme="minorHAnsi" w:hAnsiTheme="minorHAnsi"/>
                <w:color w:val="000000" w:themeColor="text1"/>
                <w:sz w:val="22"/>
                <w:szCs w:val="22"/>
              </w:rPr>
              <w:t xml:space="preserve">för administratörer. </w:t>
            </w:r>
            <w:bookmarkStart w:id="5" w:name="_Hlk530998796"/>
          </w:p>
          <w:p w14:paraId="19AE5D99" w14:textId="77777777" w:rsidR="00C008DB" w:rsidRPr="002F5D00" w:rsidRDefault="00C008DB" w:rsidP="00C008DB">
            <w:pPr>
              <w:ind w:left="720"/>
              <w:rPr>
                <w:rFonts w:asciiTheme="minorHAnsi" w:hAnsiTheme="minorHAnsi" w:cstheme="minorHAnsi"/>
                <w:color w:val="FF0000"/>
                <w:sz w:val="22"/>
                <w:szCs w:val="22"/>
              </w:rPr>
            </w:pPr>
          </w:p>
          <w:p w14:paraId="28B5F01B" w14:textId="30E9A9EC" w:rsidR="00F20847" w:rsidRDefault="006E4A1E" w:rsidP="00C008DB">
            <w:pPr>
              <w:pStyle w:val="Default"/>
            </w:pPr>
            <w:r>
              <w:rPr>
                <w:rFonts w:asciiTheme="minorHAnsi" w:hAnsiTheme="minorHAnsi"/>
                <w:sz w:val="22"/>
                <w:szCs w:val="22"/>
              </w:rPr>
              <w:t xml:space="preserve">Dataskyddsbeskrivning för studentnummerregistret: </w:t>
            </w:r>
            <w:bookmarkEnd w:id="5"/>
            <w:r w:rsidR="007A25FB" w:rsidRPr="007A25FB">
              <w:rPr>
                <w:rFonts w:asciiTheme="minorHAnsi" w:hAnsiTheme="minorHAnsi" w:cstheme="minorHAnsi"/>
                <w:i/>
                <w:iCs/>
              </w:rPr>
              <w:fldChar w:fldCharType="begin"/>
            </w:r>
            <w:r w:rsidR="007A25FB" w:rsidRPr="007A25FB">
              <w:rPr>
                <w:rFonts w:asciiTheme="minorHAnsi" w:hAnsiTheme="minorHAnsi" w:cstheme="minorHAnsi"/>
                <w:i/>
                <w:iCs/>
              </w:rPr>
              <w:instrText xml:space="preserve"> HYPERLINK "https://opintopolku.fi/konfo/sv/sivu/dataskyddsbeskrivning-av-studentnummerregistret" </w:instrText>
            </w:r>
            <w:r w:rsidR="007A25FB" w:rsidRPr="007A25FB">
              <w:rPr>
                <w:rFonts w:asciiTheme="minorHAnsi" w:hAnsiTheme="minorHAnsi" w:cstheme="minorHAnsi"/>
                <w:i/>
                <w:iCs/>
              </w:rPr>
              <w:fldChar w:fldCharType="separate"/>
            </w:r>
            <w:r w:rsidR="007A25FB" w:rsidRPr="007A25FB">
              <w:rPr>
                <w:rStyle w:val="Hyperlinkki"/>
                <w:rFonts w:asciiTheme="minorHAnsi" w:hAnsiTheme="minorHAnsi" w:cstheme="minorHAnsi"/>
                <w:i/>
                <w:iCs/>
              </w:rPr>
              <w:t>https://opintopolku.fi/konfo/sv/sivu/dataskyddsbeskrivning-av-studentnummerregistret</w:t>
            </w:r>
            <w:r w:rsidR="007A25FB" w:rsidRPr="007A25FB">
              <w:rPr>
                <w:rFonts w:asciiTheme="minorHAnsi" w:hAnsiTheme="minorHAnsi" w:cstheme="minorHAnsi"/>
                <w:i/>
                <w:iCs/>
              </w:rPr>
              <w:fldChar w:fldCharType="end"/>
            </w:r>
            <w:r w:rsidR="007A25FB">
              <w:t xml:space="preserve"> </w:t>
            </w:r>
          </w:p>
          <w:p w14:paraId="4A05C1D9" w14:textId="77777777" w:rsidR="0027000B" w:rsidRPr="0027000B" w:rsidRDefault="0027000B" w:rsidP="00C008DB">
            <w:pPr>
              <w:pStyle w:val="Default"/>
              <w:rPr>
                <w:rFonts w:asciiTheme="minorHAnsi" w:hAnsiTheme="minorHAnsi" w:cstheme="minorHAnsi"/>
                <w:sz w:val="22"/>
                <w:szCs w:val="22"/>
              </w:rPr>
            </w:pPr>
          </w:p>
          <w:p w14:paraId="55EBBF73" w14:textId="130A6E90" w:rsidR="0027000B" w:rsidRPr="00F55D08" w:rsidRDefault="0027000B" w:rsidP="00C008DB">
            <w:pPr>
              <w:pStyle w:val="Default"/>
              <w:rPr>
                <w:rFonts w:asciiTheme="minorHAnsi" w:hAnsiTheme="minorHAnsi" w:cstheme="minorHAnsi"/>
                <w:sz w:val="22"/>
                <w:szCs w:val="22"/>
              </w:rPr>
            </w:pPr>
            <w:r w:rsidRPr="0027000B">
              <w:rPr>
                <w:rFonts w:asciiTheme="minorHAnsi" w:hAnsiTheme="minorHAnsi" w:cstheme="minorHAnsi"/>
                <w:sz w:val="22"/>
                <w:szCs w:val="22"/>
              </w:rPr>
              <w:t xml:space="preserve">Information om användningen av kakor i Studieinfo: </w:t>
            </w:r>
            <w:hyperlink r:id="rId13" w:history="1">
              <w:r w:rsidR="007A25FB" w:rsidRPr="007A25FB">
                <w:rPr>
                  <w:rStyle w:val="Hyperlinkki"/>
                  <w:rFonts w:asciiTheme="minorHAnsi" w:hAnsiTheme="minorHAnsi" w:cstheme="minorHAnsi"/>
                  <w:i/>
                  <w:iCs/>
                </w:rPr>
                <w:t>https://studieinfo.fi/wp/dataskyddsbeskrivning/dataskyddsbeskrivning-av-studentnummerregistret/</w:t>
              </w:r>
            </w:hyperlink>
            <w:r w:rsidR="007A25FB">
              <w:t xml:space="preserve"> </w:t>
            </w:r>
          </w:p>
        </w:tc>
      </w:tr>
      <w:tr w:rsidR="006E4A1E" w:rsidRPr="00F55D08" w14:paraId="6CEB4BC1" w14:textId="77777777" w:rsidTr="002948B8">
        <w:trPr>
          <w:trHeight w:val="969"/>
        </w:trPr>
        <w:tc>
          <w:tcPr>
            <w:tcW w:w="2196" w:type="dxa"/>
          </w:tcPr>
          <w:p w14:paraId="71F5586B"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lastRenderedPageBreak/>
              <w:t xml:space="preserve">Behandlingen är nödvändig för ändamål som rör berättigade intressen (artikel </w:t>
            </w:r>
            <w:proofErr w:type="gramStart"/>
            <w:r>
              <w:rPr>
                <w:rFonts w:asciiTheme="minorHAnsi" w:hAnsiTheme="minorHAnsi"/>
                <w:sz w:val="22"/>
                <w:szCs w:val="22"/>
              </w:rPr>
              <w:t>6.1</w:t>
            </w:r>
            <w:proofErr w:type="gramEnd"/>
            <w:r>
              <w:rPr>
                <w:rFonts w:asciiTheme="minorHAnsi" w:hAnsiTheme="minorHAnsi"/>
                <w:sz w:val="22"/>
                <w:szCs w:val="22"/>
              </w:rPr>
              <w:t xml:space="preserve"> f), den personuppgiftsansvariges eller en tredje parts berättigade intressen*</w:t>
            </w:r>
          </w:p>
        </w:tc>
        <w:tc>
          <w:tcPr>
            <w:tcW w:w="1060" w:type="dxa"/>
          </w:tcPr>
          <w:p w14:paraId="6C4DEF03"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13.1(d) </w:t>
            </w:r>
          </w:p>
        </w:tc>
        <w:tc>
          <w:tcPr>
            <w:tcW w:w="1134" w:type="dxa"/>
          </w:tcPr>
          <w:p w14:paraId="04D746E5"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14.2(b) </w:t>
            </w:r>
          </w:p>
        </w:tc>
        <w:tc>
          <w:tcPr>
            <w:tcW w:w="5244" w:type="dxa"/>
          </w:tcPr>
          <w:p w14:paraId="51C77BF5"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w:t>
            </w:r>
          </w:p>
        </w:tc>
      </w:tr>
      <w:tr w:rsidR="006E4A1E" w:rsidRPr="00F55D08" w14:paraId="672D8E70" w14:textId="77777777" w:rsidTr="002948B8">
        <w:trPr>
          <w:trHeight w:val="748"/>
        </w:trPr>
        <w:tc>
          <w:tcPr>
            <w:tcW w:w="2196" w:type="dxa"/>
          </w:tcPr>
          <w:p w14:paraId="19C61E95" w14:textId="3728A15F" w:rsidR="006E4A1E" w:rsidRPr="00F55D08" w:rsidRDefault="003D6651" w:rsidP="00C008DB">
            <w:pPr>
              <w:pStyle w:val="Default"/>
              <w:rPr>
                <w:rFonts w:asciiTheme="minorHAnsi" w:hAnsiTheme="minorHAnsi" w:cstheme="minorHAnsi"/>
                <w:sz w:val="22"/>
                <w:szCs w:val="22"/>
              </w:rPr>
            </w:pPr>
            <w:bookmarkStart w:id="6" w:name="_Hlk9846443"/>
            <w:r>
              <w:rPr>
                <w:rFonts w:asciiTheme="minorHAnsi" w:hAnsiTheme="minorHAnsi"/>
                <w:sz w:val="22"/>
                <w:szCs w:val="22"/>
              </w:rPr>
              <w:t>Beskrivning av kategorierna av registrerade och kategorierna av personuppgifter</w:t>
            </w:r>
          </w:p>
          <w:bookmarkEnd w:id="6"/>
          <w:p w14:paraId="608FEA28" w14:textId="77777777" w:rsidR="006E4A1E" w:rsidRPr="00F55D08" w:rsidRDefault="006E4A1E" w:rsidP="00C008DB">
            <w:pPr>
              <w:pStyle w:val="Default"/>
              <w:rPr>
                <w:rFonts w:asciiTheme="minorHAnsi" w:hAnsiTheme="minorHAnsi" w:cstheme="minorHAnsi"/>
                <w:sz w:val="22"/>
                <w:szCs w:val="22"/>
              </w:rPr>
            </w:pPr>
          </w:p>
          <w:p w14:paraId="2DA88E4D" w14:textId="3A2EB03F" w:rsidR="006E4A1E" w:rsidRPr="00F55D08" w:rsidRDefault="006E4A1E" w:rsidP="00C008DB">
            <w:pPr>
              <w:pStyle w:val="Default"/>
              <w:rPr>
                <w:rFonts w:asciiTheme="minorHAnsi" w:hAnsiTheme="minorHAnsi" w:cstheme="minorHAnsi"/>
                <w:color w:val="000000" w:themeColor="text1"/>
                <w:sz w:val="22"/>
                <w:szCs w:val="22"/>
                <w:highlight w:val="yellow"/>
              </w:rPr>
            </w:pPr>
            <w:r>
              <w:rPr>
                <w:rFonts w:asciiTheme="minorHAnsi" w:hAnsiTheme="minorHAnsi"/>
                <w:color w:val="000000" w:themeColor="text1"/>
                <w:sz w:val="22"/>
                <w:szCs w:val="22"/>
                <w:highlight w:val="yellow"/>
              </w:rPr>
              <w:t xml:space="preserve">ANVISNING: Om kommen, </w:t>
            </w:r>
            <w:r>
              <w:rPr>
                <w:rFonts w:asciiTheme="minorHAnsi" w:hAnsiTheme="minorHAnsi"/>
                <w:color w:val="000000" w:themeColor="text1"/>
                <w:sz w:val="22"/>
                <w:szCs w:val="22"/>
                <w:highlight w:val="yellow"/>
              </w:rPr>
              <w:lastRenderedPageBreak/>
              <w:t xml:space="preserve">samkommunen eller en privat serviceproducent inte har fått personuppgifterna som behandlas direkt från den registrerade eller barnets vårdnadshavare eller annan laglig företrädare (artikel 14) ska den personuppgiftsansvarige informera den registrerade om de olika kategorier av </w:t>
            </w:r>
            <w:r w:rsidR="002F5D00">
              <w:rPr>
                <w:rFonts w:asciiTheme="minorHAnsi" w:hAnsiTheme="minorHAnsi"/>
                <w:color w:val="000000" w:themeColor="text1"/>
                <w:sz w:val="22"/>
                <w:szCs w:val="22"/>
                <w:highlight w:val="yellow"/>
              </w:rPr>
              <w:t>personuppgifter</w:t>
            </w:r>
            <w:r>
              <w:rPr>
                <w:rFonts w:asciiTheme="minorHAnsi" w:hAnsiTheme="minorHAnsi"/>
                <w:color w:val="000000" w:themeColor="text1"/>
                <w:sz w:val="22"/>
                <w:szCs w:val="22"/>
                <w:highlight w:val="yellow"/>
              </w:rPr>
              <w:t xml:space="preserve"> som behandlas, då den registrerade inte känner till vilka personuppgifter om honom eller henne den personuppgifts</w:t>
            </w:r>
            <w:r w:rsidR="002F5D00">
              <w:rPr>
                <w:rFonts w:asciiTheme="minorHAnsi" w:hAnsiTheme="minorHAnsi"/>
                <w:color w:val="000000" w:themeColor="text1"/>
                <w:sz w:val="22"/>
                <w:szCs w:val="22"/>
                <w:highlight w:val="yellow"/>
              </w:rPr>
              <w:t>-</w:t>
            </w:r>
            <w:r>
              <w:rPr>
                <w:rFonts w:asciiTheme="minorHAnsi" w:hAnsiTheme="minorHAnsi"/>
                <w:color w:val="000000" w:themeColor="text1"/>
                <w:sz w:val="22"/>
                <w:szCs w:val="22"/>
                <w:highlight w:val="yellow"/>
              </w:rPr>
              <w:t>ansvarige behandlar. I sådana här fall ska den personuppgiftsansvarige meddela den registrerade och dennes föräldrar eller annan laglig företrädare om de personuppgifter som hämtats från andra källor.</w:t>
            </w:r>
          </w:p>
          <w:p w14:paraId="3667F445" w14:textId="77777777" w:rsidR="006E4A1E" w:rsidRPr="00F55D08" w:rsidRDefault="006E4A1E" w:rsidP="00C008DB">
            <w:pPr>
              <w:pStyle w:val="Default"/>
              <w:rPr>
                <w:rFonts w:asciiTheme="minorHAnsi" w:hAnsiTheme="minorHAnsi" w:cstheme="minorHAnsi"/>
                <w:sz w:val="22"/>
                <w:szCs w:val="22"/>
              </w:rPr>
            </w:pPr>
          </w:p>
        </w:tc>
        <w:tc>
          <w:tcPr>
            <w:tcW w:w="1060" w:type="dxa"/>
          </w:tcPr>
          <w:p w14:paraId="4D12BBCE"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lastRenderedPageBreak/>
              <w:t xml:space="preserve">- </w:t>
            </w:r>
          </w:p>
        </w:tc>
        <w:tc>
          <w:tcPr>
            <w:tcW w:w="1134" w:type="dxa"/>
          </w:tcPr>
          <w:p w14:paraId="62BBA547"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14.1(d) </w:t>
            </w:r>
          </w:p>
        </w:tc>
        <w:tc>
          <w:tcPr>
            <w:tcW w:w="5244" w:type="dxa"/>
          </w:tcPr>
          <w:p w14:paraId="53C06DA8" w14:textId="0E8FF3EE" w:rsidR="006E4A1E" w:rsidRPr="00F55D08" w:rsidRDefault="006E4A1E" w:rsidP="002F5D00">
            <w:pPr>
              <w:pStyle w:val="Default"/>
              <w:rPr>
                <w:rFonts w:asciiTheme="minorHAnsi" w:hAnsiTheme="minorHAnsi" w:cstheme="minorHAnsi"/>
                <w:sz w:val="22"/>
                <w:szCs w:val="22"/>
              </w:rPr>
            </w:pPr>
            <w:r>
              <w:rPr>
                <w:rFonts w:asciiTheme="minorHAnsi" w:hAnsiTheme="minorHAnsi"/>
                <w:sz w:val="22"/>
                <w:szCs w:val="22"/>
              </w:rPr>
              <w:t>Via Utbildningsstyrelsens studentnummerregister kopplas följande personuppgifter om barnen (kategori 1), vårdnadshavarna (kategori 2), arbetstagarna (kategori 3) och innehavarna av användarrättigheter (kategori 4):</w:t>
            </w:r>
          </w:p>
          <w:p w14:paraId="183BB035" w14:textId="77777777" w:rsidR="006E4A1E" w:rsidRPr="00F55D08" w:rsidRDefault="006E4A1E" w:rsidP="002F5D00">
            <w:pPr>
              <w:pStyle w:val="Default"/>
              <w:rPr>
                <w:rFonts w:asciiTheme="minorHAnsi" w:hAnsiTheme="minorHAnsi" w:cstheme="minorHAnsi"/>
                <w:sz w:val="22"/>
                <w:szCs w:val="22"/>
              </w:rPr>
            </w:pPr>
          </w:p>
          <w:p w14:paraId="0843951A" w14:textId="25B5493F" w:rsidR="005B5CE5" w:rsidRPr="00F55D08" w:rsidRDefault="006E4A1E" w:rsidP="002F5D00">
            <w:pPr>
              <w:pStyle w:val="Default"/>
              <w:numPr>
                <w:ilvl w:val="0"/>
                <w:numId w:val="9"/>
              </w:numPr>
              <w:rPr>
                <w:rFonts w:asciiTheme="minorHAnsi" w:hAnsiTheme="minorHAnsi" w:cstheme="minorHAnsi"/>
                <w:sz w:val="22"/>
                <w:szCs w:val="22"/>
              </w:rPr>
            </w:pPr>
            <w:r>
              <w:rPr>
                <w:rFonts w:asciiTheme="minorHAnsi" w:hAnsiTheme="minorHAnsi"/>
                <w:sz w:val="22"/>
                <w:szCs w:val="22"/>
              </w:rPr>
              <w:t xml:space="preserve">Namn, studentnummer och personbeteckning eller andra motsvarande identifikationsuppgifter, </w:t>
            </w:r>
            <w:r>
              <w:rPr>
                <w:rFonts w:asciiTheme="minorHAnsi" w:hAnsiTheme="minorHAnsi"/>
                <w:sz w:val="22"/>
                <w:szCs w:val="22"/>
              </w:rPr>
              <w:lastRenderedPageBreak/>
              <w:t>medborgarskap, kön, modersmål</w:t>
            </w:r>
            <w:r w:rsidR="00115FEE">
              <w:rPr>
                <w:rFonts w:asciiTheme="minorHAnsi" w:hAnsiTheme="minorHAnsi"/>
                <w:sz w:val="22"/>
                <w:szCs w:val="22"/>
              </w:rPr>
              <w:t xml:space="preserve">, </w:t>
            </w:r>
            <w:r w:rsidR="00115FEE" w:rsidRPr="00115FEE">
              <w:rPr>
                <w:rFonts w:asciiTheme="minorHAnsi" w:hAnsiTheme="minorHAnsi"/>
                <w:i/>
                <w:iCs/>
                <w:sz w:val="22"/>
                <w:szCs w:val="22"/>
              </w:rPr>
              <w:t>hemkommun</w:t>
            </w:r>
            <w:r>
              <w:rPr>
                <w:rFonts w:asciiTheme="minorHAnsi" w:hAnsiTheme="minorHAnsi"/>
                <w:sz w:val="22"/>
                <w:szCs w:val="22"/>
              </w:rPr>
              <w:t xml:space="preserve"> och behövliga kontaktuppgifter.</w:t>
            </w:r>
          </w:p>
          <w:p w14:paraId="6C03E220" w14:textId="77777777" w:rsidR="006E4A1E" w:rsidRPr="00F55D08" w:rsidRDefault="006E4A1E" w:rsidP="002F5D00">
            <w:pPr>
              <w:pStyle w:val="Default"/>
              <w:rPr>
                <w:rFonts w:asciiTheme="minorHAnsi" w:hAnsiTheme="minorHAnsi" w:cstheme="minorHAnsi"/>
                <w:sz w:val="22"/>
                <w:szCs w:val="22"/>
              </w:rPr>
            </w:pPr>
          </w:p>
          <w:p w14:paraId="158DB19D" w14:textId="20520511" w:rsidR="00BE4ABD" w:rsidRPr="00F55D08" w:rsidRDefault="00BE4ABD" w:rsidP="002F5D00">
            <w:pPr>
              <w:pStyle w:val="Default"/>
              <w:rPr>
                <w:rFonts w:asciiTheme="minorHAnsi" w:hAnsiTheme="minorHAnsi" w:cstheme="minorHAnsi"/>
                <w:color w:val="000000" w:themeColor="text1"/>
                <w:sz w:val="22"/>
                <w:szCs w:val="22"/>
              </w:rPr>
            </w:pPr>
            <w:r>
              <w:rPr>
                <w:rFonts w:asciiTheme="minorHAnsi" w:hAnsiTheme="minorHAnsi"/>
                <w:b/>
                <w:bCs/>
                <w:color w:val="000000" w:themeColor="text1"/>
                <w:sz w:val="22"/>
                <w:szCs w:val="22"/>
              </w:rPr>
              <w:t xml:space="preserve">Kategori 1: </w:t>
            </w:r>
            <w:bookmarkStart w:id="7" w:name="_Hlk39477735"/>
            <w:r>
              <w:rPr>
                <w:b/>
              </w:rPr>
              <w:t>Personuppgifter om barn som deltar i småbarnspedagogik</w:t>
            </w:r>
            <w:bookmarkEnd w:id="7"/>
            <w:r w:rsidR="002F5D00">
              <w:rPr>
                <w:b/>
              </w:rPr>
              <w:t xml:space="preserve"> </w:t>
            </w:r>
            <w:r>
              <w:rPr>
                <w:rFonts w:asciiTheme="minorHAnsi" w:hAnsiTheme="minorHAnsi"/>
                <w:color w:val="000000" w:themeColor="text1"/>
                <w:sz w:val="22"/>
                <w:szCs w:val="22"/>
              </w:rPr>
              <w:t>(informationen riktas till barnets förälder eller annan vårdnadshavare):</w:t>
            </w:r>
          </w:p>
          <w:p w14:paraId="027DCCF9" w14:textId="77777777" w:rsidR="00BE4ABD" w:rsidRPr="00F55D08" w:rsidRDefault="00BE4ABD" w:rsidP="002F5D00">
            <w:pPr>
              <w:pStyle w:val="Default"/>
              <w:rPr>
                <w:rFonts w:asciiTheme="minorHAnsi" w:hAnsiTheme="minorHAnsi" w:cstheme="minorHAnsi"/>
                <w:sz w:val="22"/>
                <w:szCs w:val="22"/>
              </w:rPr>
            </w:pPr>
          </w:p>
          <w:p w14:paraId="6C06DF28" w14:textId="08BB53E2" w:rsidR="006E4A1E" w:rsidRPr="00F55D08" w:rsidRDefault="006E4A1E" w:rsidP="002F5D00">
            <w:pPr>
              <w:pStyle w:val="Default"/>
              <w:rPr>
                <w:rFonts w:asciiTheme="minorHAnsi" w:hAnsiTheme="minorHAnsi" w:cstheme="minorHAnsi"/>
                <w:color w:val="000000" w:themeColor="text1"/>
                <w:sz w:val="22"/>
                <w:szCs w:val="22"/>
              </w:rPr>
            </w:pPr>
            <w:r>
              <w:rPr>
                <w:rFonts w:asciiTheme="minorHAnsi" w:hAnsiTheme="minorHAnsi"/>
                <w:sz w:val="22"/>
                <w:szCs w:val="22"/>
              </w:rPr>
              <w:t>Kommunen/samkommunen eller en privat serviceproducent överför/sparar följande personuppgifter i Varda om barn som deltar i småbarnspedagogik:</w:t>
            </w:r>
          </w:p>
          <w:p w14:paraId="5EABF359" w14:textId="77777777" w:rsidR="006E4A1E" w:rsidRPr="00F55D08" w:rsidRDefault="006E4A1E" w:rsidP="002F5D00">
            <w:pPr>
              <w:pStyle w:val="Default"/>
              <w:rPr>
                <w:rFonts w:asciiTheme="minorHAnsi" w:hAnsiTheme="minorHAnsi" w:cstheme="minorHAnsi"/>
                <w:color w:val="000000" w:themeColor="text1"/>
                <w:sz w:val="22"/>
                <w:szCs w:val="22"/>
              </w:rPr>
            </w:pPr>
          </w:p>
          <w:p w14:paraId="05A373E1" w14:textId="6F4394FD" w:rsidR="006E4A1E" w:rsidRPr="00F55D08" w:rsidRDefault="006E4A1E" w:rsidP="002F5D00">
            <w:pPr>
              <w:pStyle w:val="Default"/>
              <w:numPr>
                <w:ilvl w:val="0"/>
                <w:numId w:val="9"/>
              </w:numPr>
              <w:rPr>
                <w:rFonts w:asciiTheme="minorHAnsi" w:hAnsiTheme="minorHAnsi" w:cstheme="minorHAnsi"/>
                <w:color w:val="000000" w:themeColor="text1"/>
                <w:sz w:val="22"/>
                <w:szCs w:val="22"/>
              </w:rPr>
            </w:pPr>
            <w:r>
              <w:rPr>
                <w:rFonts w:asciiTheme="minorHAnsi" w:hAnsiTheme="minorHAnsi"/>
                <w:color w:val="000000" w:themeColor="text1"/>
                <w:sz w:val="22"/>
                <w:szCs w:val="22"/>
              </w:rPr>
              <w:t>namn, personbeteckning, studentnummer, modersmål, hemkommun och kontaktuppgifter;</w:t>
            </w:r>
          </w:p>
          <w:p w14:paraId="6AA12A58" w14:textId="77777777" w:rsidR="006E4A1E" w:rsidRPr="00F55D08" w:rsidRDefault="006E4A1E" w:rsidP="002F5D00">
            <w:pPr>
              <w:pStyle w:val="Default"/>
              <w:numPr>
                <w:ilvl w:val="0"/>
                <w:numId w:val="9"/>
              </w:numPr>
              <w:rPr>
                <w:rFonts w:asciiTheme="minorHAnsi" w:hAnsiTheme="minorHAnsi" w:cstheme="minorHAnsi"/>
                <w:color w:val="000000" w:themeColor="text1"/>
                <w:sz w:val="22"/>
                <w:szCs w:val="22"/>
              </w:rPr>
            </w:pPr>
            <w:r>
              <w:rPr>
                <w:rFonts w:asciiTheme="minorHAnsi" w:hAnsiTheme="minorHAnsi"/>
                <w:color w:val="000000" w:themeColor="text1"/>
                <w:sz w:val="22"/>
                <w:szCs w:val="22"/>
              </w:rPr>
              <w:t>verksamhetsställe där barnet deltar i småbarnspedagogik;</w:t>
            </w:r>
          </w:p>
          <w:p w14:paraId="43E2673B" w14:textId="4E0BDF3B" w:rsidR="006E4A1E" w:rsidRPr="00F55D08" w:rsidRDefault="00C43FA8" w:rsidP="002F5D00">
            <w:pPr>
              <w:pStyle w:val="Default"/>
              <w:numPr>
                <w:ilvl w:val="0"/>
                <w:numId w:val="9"/>
              </w:numPr>
              <w:rPr>
                <w:rFonts w:asciiTheme="minorHAnsi" w:hAnsiTheme="minorHAnsi" w:cstheme="minorHAnsi"/>
                <w:color w:val="000000" w:themeColor="text1"/>
                <w:sz w:val="22"/>
                <w:szCs w:val="22"/>
              </w:rPr>
            </w:pPr>
            <w:r>
              <w:rPr>
                <w:rFonts w:asciiTheme="minorHAnsi" w:hAnsiTheme="minorHAnsi"/>
                <w:color w:val="000000" w:themeColor="text1"/>
                <w:sz w:val="22"/>
                <w:szCs w:val="22"/>
              </w:rPr>
              <w:t>datum för inlämnande av ansökan enligt 17 § i lagen om småbarnspedagogik (540/2018);</w:t>
            </w:r>
          </w:p>
          <w:p w14:paraId="5F9F2689" w14:textId="3D5D5BC7" w:rsidR="006E4A1E" w:rsidRPr="00F55D08" w:rsidRDefault="00C43FA8" w:rsidP="002F5D00">
            <w:pPr>
              <w:pStyle w:val="Default"/>
              <w:numPr>
                <w:ilvl w:val="0"/>
                <w:numId w:val="9"/>
              </w:numPr>
              <w:rPr>
                <w:rFonts w:asciiTheme="minorHAnsi" w:hAnsiTheme="minorHAnsi" w:cstheme="minorHAnsi"/>
                <w:color w:val="000000" w:themeColor="text1"/>
                <w:sz w:val="22"/>
                <w:szCs w:val="22"/>
              </w:rPr>
            </w:pPr>
            <w:r>
              <w:rPr>
                <w:rFonts w:asciiTheme="minorHAnsi" w:hAnsiTheme="minorHAnsi"/>
                <w:color w:val="000000" w:themeColor="text1"/>
                <w:sz w:val="22"/>
                <w:szCs w:val="22"/>
              </w:rPr>
              <w:t>begynnelse- och slutdatum för det beslut eller avtal som avses i 18 § i lagen om småbarnspedagogik (540/2018);</w:t>
            </w:r>
          </w:p>
          <w:p w14:paraId="77964961" w14:textId="77777777" w:rsidR="006E4A1E" w:rsidRPr="00F55D08" w:rsidRDefault="006E4A1E" w:rsidP="002F5D00">
            <w:pPr>
              <w:pStyle w:val="Default"/>
              <w:numPr>
                <w:ilvl w:val="0"/>
                <w:numId w:val="9"/>
              </w:numPr>
              <w:rPr>
                <w:rFonts w:asciiTheme="minorHAnsi" w:hAnsiTheme="minorHAnsi" w:cstheme="minorHAnsi"/>
                <w:color w:val="000000" w:themeColor="text1"/>
                <w:sz w:val="22"/>
                <w:szCs w:val="22"/>
              </w:rPr>
            </w:pPr>
            <w:r>
              <w:rPr>
                <w:rFonts w:asciiTheme="minorHAnsi" w:hAnsiTheme="minorHAnsi"/>
                <w:color w:val="000000" w:themeColor="text1"/>
                <w:sz w:val="22"/>
                <w:szCs w:val="22"/>
              </w:rPr>
              <w:t>omfattningen av barnets rätt till småbarnspedagogik räknat i timmar och uppgifter om hur den används;</w:t>
            </w:r>
          </w:p>
          <w:p w14:paraId="5B8A18DB" w14:textId="77777777" w:rsidR="006E4A1E" w:rsidRPr="00F55D08" w:rsidRDefault="006E4A1E" w:rsidP="002F5D00">
            <w:pPr>
              <w:pStyle w:val="Default"/>
              <w:numPr>
                <w:ilvl w:val="0"/>
                <w:numId w:val="9"/>
              </w:numPr>
              <w:rPr>
                <w:rFonts w:asciiTheme="minorHAnsi" w:hAnsiTheme="minorHAnsi" w:cstheme="minorHAnsi"/>
                <w:color w:val="000000" w:themeColor="text1"/>
                <w:sz w:val="22"/>
                <w:szCs w:val="22"/>
              </w:rPr>
            </w:pPr>
            <w:r>
              <w:rPr>
                <w:rFonts w:asciiTheme="minorHAnsi" w:hAnsiTheme="minorHAnsi"/>
                <w:color w:val="000000" w:themeColor="text1"/>
                <w:sz w:val="22"/>
                <w:szCs w:val="22"/>
              </w:rPr>
              <w:t>uppgift om anordnande av småbarnspedagogik i form av skiftomsorg för barnet;</w:t>
            </w:r>
          </w:p>
          <w:p w14:paraId="5BE864E5" w14:textId="20C28E09" w:rsidR="006E4A1E" w:rsidRPr="00F55D08" w:rsidRDefault="006E4A1E" w:rsidP="002F5D00">
            <w:pPr>
              <w:pStyle w:val="Default"/>
              <w:numPr>
                <w:ilvl w:val="0"/>
                <w:numId w:val="9"/>
              </w:numPr>
              <w:rPr>
                <w:rFonts w:asciiTheme="minorHAnsi" w:hAnsiTheme="minorHAnsi" w:cstheme="minorHAnsi"/>
                <w:color w:val="000000" w:themeColor="text1"/>
                <w:sz w:val="22"/>
                <w:szCs w:val="22"/>
              </w:rPr>
            </w:pPr>
            <w:r>
              <w:rPr>
                <w:rFonts w:asciiTheme="minorHAnsi" w:hAnsiTheme="minorHAnsi"/>
                <w:color w:val="000000" w:themeColor="text1"/>
                <w:sz w:val="22"/>
                <w:szCs w:val="22"/>
              </w:rPr>
              <w:t>form för anordnande av småbarnspedagogiken.</w:t>
            </w:r>
          </w:p>
          <w:p w14:paraId="62CFA6A4" w14:textId="0ECEAD9D" w:rsidR="00C43FA8" w:rsidRPr="00F55D08" w:rsidRDefault="00C43FA8" w:rsidP="002F5D00">
            <w:pPr>
              <w:pStyle w:val="Default"/>
              <w:rPr>
                <w:rFonts w:asciiTheme="minorHAnsi" w:hAnsiTheme="minorHAnsi" w:cstheme="minorHAnsi"/>
                <w:color w:val="000000" w:themeColor="text1"/>
                <w:sz w:val="22"/>
                <w:szCs w:val="22"/>
              </w:rPr>
            </w:pPr>
          </w:p>
          <w:p w14:paraId="6BD47D44" w14:textId="77777777" w:rsidR="009A490E" w:rsidRPr="00F55D08" w:rsidRDefault="009A490E" w:rsidP="002F5D00">
            <w:pPr>
              <w:pStyle w:val="Default"/>
              <w:rPr>
                <w:rFonts w:asciiTheme="minorHAnsi" w:hAnsiTheme="minorHAnsi" w:cstheme="minorHAnsi"/>
                <w:sz w:val="22"/>
                <w:szCs w:val="22"/>
              </w:rPr>
            </w:pPr>
            <w:r>
              <w:rPr>
                <w:rFonts w:asciiTheme="minorHAnsi" w:hAnsiTheme="minorHAnsi"/>
                <w:color w:val="000000" w:themeColor="text1"/>
                <w:sz w:val="22"/>
                <w:szCs w:val="22"/>
              </w:rPr>
              <w:t xml:space="preserve">Eventuella andra källor som har använts för att samla in personuppgifterna till Varda: </w:t>
            </w:r>
            <w:r>
              <w:rPr>
                <w:rFonts w:asciiTheme="minorHAnsi" w:hAnsiTheme="minorHAnsi"/>
                <w:color w:val="000000" w:themeColor="text1"/>
                <w:sz w:val="22"/>
                <w:szCs w:val="22"/>
                <w:highlight w:val="yellow"/>
              </w:rPr>
              <w:t>(ange uppgiftskällorna och uppgifterna; stryk de kategorier av personuppgifter som fås direkt från den registrerade/den registrerades vårdnadshavare/annan laglig företrädare)</w:t>
            </w:r>
          </w:p>
          <w:p w14:paraId="51D69868" w14:textId="77777777" w:rsidR="009A490E" w:rsidRPr="00F55D08" w:rsidRDefault="009A490E" w:rsidP="002F5D00">
            <w:pPr>
              <w:pStyle w:val="Default"/>
              <w:rPr>
                <w:rFonts w:asciiTheme="minorHAnsi" w:hAnsiTheme="minorHAnsi" w:cstheme="minorHAnsi"/>
                <w:sz w:val="22"/>
                <w:szCs w:val="22"/>
              </w:rPr>
            </w:pPr>
          </w:p>
          <w:p w14:paraId="30A1AD9E" w14:textId="4DFE3621" w:rsidR="009A490E" w:rsidRPr="00F55D08" w:rsidRDefault="009A490E" w:rsidP="002F5D00">
            <w:pPr>
              <w:pStyle w:val="Default"/>
              <w:rPr>
                <w:rFonts w:asciiTheme="minorHAnsi" w:hAnsiTheme="minorHAnsi" w:cstheme="minorHAnsi"/>
                <w:sz w:val="22"/>
                <w:szCs w:val="22"/>
              </w:rPr>
            </w:pPr>
            <w:r>
              <w:rPr>
                <w:rFonts w:asciiTheme="minorHAnsi" w:hAnsiTheme="minorHAnsi"/>
                <w:sz w:val="22"/>
                <w:szCs w:val="22"/>
              </w:rPr>
              <w:t>Det finns en laglig grund för behandlingen av personbeteckningen (lagen om småbarnspedagogik (540/2018) 70 §).</w:t>
            </w:r>
          </w:p>
          <w:p w14:paraId="458E4616" w14:textId="77777777" w:rsidR="009A490E" w:rsidRPr="00F55D08" w:rsidRDefault="009A490E" w:rsidP="002F5D00">
            <w:pPr>
              <w:pStyle w:val="Default"/>
              <w:rPr>
                <w:rFonts w:asciiTheme="minorHAnsi" w:hAnsiTheme="minorHAnsi" w:cstheme="minorHAnsi"/>
                <w:sz w:val="22"/>
                <w:szCs w:val="22"/>
              </w:rPr>
            </w:pPr>
          </w:p>
          <w:p w14:paraId="7E23A2F7" w14:textId="74A157B5" w:rsidR="009A490E" w:rsidRDefault="009A490E" w:rsidP="002F5D00">
            <w:pPr>
              <w:pStyle w:val="Default"/>
              <w:rPr>
                <w:rFonts w:asciiTheme="minorHAnsi" w:hAnsiTheme="minorHAnsi" w:cstheme="minorHAnsi"/>
                <w:sz w:val="22"/>
                <w:szCs w:val="22"/>
              </w:rPr>
            </w:pPr>
            <w:r>
              <w:rPr>
                <w:rFonts w:asciiTheme="minorHAnsi" w:hAnsiTheme="minorHAnsi"/>
                <w:sz w:val="22"/>
                <w:szCs w:val="22"/>
              </w:rPr>
              <w:t>Särskilda personuppgifter samlas inte in. Sekretessbelagda personuppgifter behandlas inte i enlighet med 24 § i offentlighetslagen.</w:t>
            </w:r>
          </w:p>
          <w:p w14:paraId="6CAEA261" w14:textId="77777777" w:rsidR="003D6651" w:rsidRPr="00F55D08" w:rsidRDefault="003D6651" w:rsidP="002F5D00">
            <w:pPr>
              <w:pStyle w:val="Default"/>
              <w:rPr>
                <w:rFonts w:asciiTheme="minorHAnsi" w:hAnsiTheme="minorHAnsi" w:cstheme="minorHAnsi"/>
                <w:sz w:val="22"/>
                <w:szCs w:val="22"/>
              </w:rPr>
            </w:pPr>
          </w:p>
          <w:p w14:paraId="42FA7BBB" w14:textId="6B221535" w:rsidR="00BE4ABD" w:rsidRPr="00F55D08" w:rsidRDefault="00BE4ABD" w:rsidP="002F5D00">
            <w:pPr>
              <w:pStyle w:val="Default"/>
              <w:rPr>
                <w:rFonts w:asciiTheme="minorHAnsi" w:hAnsiTheme="minorHAnsi" w:cstheme="minorHAnsi"/>
                <w:b/>
                <w:bCs/>
                <w:color w:val="000000" w:themeColor="text1"/>
                <w:sz w:val="22"/>
                <w:szCs w:val="22"/>
              </w:rPr>
            </w:pPr>
            <w:bookmarkStart w:id="8" w:name="_Hlk39477895"/>
            <w:r>
              <w:rPr>
                <w:rFonts w:asciiTheme="minorHAnsi" w:hAnsiTheme="minorHAnsi"/>
                <w:b/>
                <w:bCs/>
                <w:color w:val="000000" w:themeColor="text1"/>
                <w:sz w:val="22"/>
                <w:szCs w:val="22"/>
              </w:rPr>
              <w:t>Kategori 2: Personuppgifter om vårdnadshavaren till barn som deltar i småbarnspedagogik:</w:t>
            </w:r>
          </w:p>
          <w:bookmarkEnd w:id="8"/>
          <w:p w14:paraId="50D987A5" w14:textId="5E4ADC60" w:rsidR="00BE4ABD" w:rsidRDefault="00BE4ABD" w:rsidP="002F5D00">
            <w:pPr>
              <w:pStyle w:val="Default"/>
              <w:rPr>
                <w:rFonts w:asciiTheme="minorHAnsi" w:hAnsiTheme="minorHAnsi" w:cstheme="minorHAnsi"/>
                <w:color w:val="000000" w:themeColor="text1"/>
                <w:sz w:val="22"/>
                <w:szCs w:val="22"/>
              </w:rPr>
            </w:pPr>
          </w:p>
          <w:p w14:paraId="137AF964" w14:textId="77777777" w:rsidR="003D6651" w:rsidRPr="00F55D08" w:rsidRDefault="003D6651" w:rsidP="002F5D00">
            <w:pPr>
              <w:rPr>
                <w:rFonts w:asciiTheme="minorHAnsi" w:hAnsiTheme="minorHAnsi" w:cstheme="minorHAnsi"/>
                <w:sz w:val="22"/>
                <w:szCs w:val="22"/>
              </w:rPr>
            </w:pPr>
            <w:bookmarkStart w:id="9" w:name="_Hlk39477600"/>
            <w:r>
              <w:rPr>
                <w:rFonts w:asciiTheme="minorHAnsi" w:hAnsiTheme="minorHAnsi"/>
                <w:sz w:val="22"/>
                <w:szCs w:val="22"/>
              </w:rPr>
              <w:t>I fråga om uppgifterna om vårdnadshavare ska man i Varda endast föra in uppgifterna om barnen som deltar i småbarnspedagogik och de uppgifter om deras vårdnadshavare som finns i Befolkningsdatasystemet.</w:t>
            </w:r>
          </w:p>
          <w:bookmarkEnd w:id="9"/>
          <w:p w14:paraId="78F53E4A" w14:textId="77777777" w:rsidR="003D6651" w:rsidRPr="00F55D08" w:rsidRDefault="003D6651" w:rsidP="002F5D00">
            <w:pPr>
              <w:pStyle w:val="Default"/>
              <w:rPr>
                <w:rFonts w:asciiTheme="minorHAnsi" w:hAnsiTheme="minorHAnsi" w:cstheme="minorHAnsi"/>
                <w:color w:val="000000" w:themeColor="text1"/>
                <w:sz w:val="22"/>
                <w:szCs w:val="22"/>
              </w:rPr>
            </w:pPr>
          </w:p>
          <w:p w14:paraId="3E4DEBE0" w14:textId="2B8A3C71" w:rsidR="00C43FA8" w:rsidRPr="00F55D08" w:rsidRDefault="00C43FA8" w:rsidP="002F5D00">
            <w:pPr>
              <w:pStyle w:val="Default"/>
              <w:rPr>
                <w:rFonts w:asciiTheme="minorHAnsi" w:hAnsiTheme="minorHAnsi" w:cstheme="minorHAnsi"/>
                <w:color w:val="000000" w:themeColor="text1"/>
                <w:sz w:val="22"/>
                <w:szCs w:val="22"/>
              </w:rPr>
            </w:pPr>
            <w:r>
              <w:rPr>
                <w:rFonts w:asciiTheme="minorHAnsi" w:hAnsiTheme="minorHAnsi"/>
                <w:color w:val="000000" w:themeColor="text1"/>
                <w:sz w:val="22"/>
                <w:szCs w:val="22"/>
              </w:rPr>
              <w:t>Kommunen/samkommunen eller en privat serviceproducent överför/sparar följande personuppgifter i Varda om vårdnadshavarna till barn som deltar i småbarnspedagogik:</w:t>
            </w:r>
          </w:p>
          <w:p w14:paraId="4E5EC4D2" w14:textId="77777777" w:rsidR="00C43FA8" w:rsidRPr="00F55D08" w:rsidRDefault="00C43FA8" w:rsidP="002F5D00">
            <w:pPr>
              <w:ind w:left="496"/>
              <w:contextualSpacing/>
              <w:rPr>
                <w:rFonts w:asciiTheme="minorHAnsi" w:eastAsia="Calibri" w:hAnsiTheme="minorHAnsi" w:cstheme="minorHAnsi"/>
                <w:color w:val="000000" w:themeColor="text1"/>
                <w:sz w:val="22"/>
                <w:szCs w:val="22"/>
              </w:rPr>
            </w:pPr>
          </w:p>
          <w:p w14:paraId="24B17AF7" w14:textId="28FE0E37" w:rsidR="00C43FA8" w:rsidRPr="00F55D08" w:rsidRDefault="00C43FA8" w:rsidP="002F5D00">
            <w:pPr>
              <w:numPr>
                <w:ilvl w:val="0"/>
                <w:numId w:val="9"/>
              </w:numPr>
              <w:contextualSpacing/>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namn, personbeteckning, studentnummer, modersmål, hemkommun och kontaktuppgifter;</w:t>
            </w:r>
          </w:p>
          <w:p w14:paraId="47C724EE" w14:textId="0E0BB8A2" w:rsidR="00C43FA8" w:rsidRPr="00F55D08" w:rsidRDefault="00C43FA8" w:rsidP="002F5D00">
            <w:pPr>
              <w:numPr>
                <w:ilvl w:val="0"/>
                <w:numId w:val="9"/>
              </w:numPr>
              <w:contextualSpacing/>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beloppet på klientavgiften för småbarnspedagogiken och servicesedelns värde;</w:t>
            </w:r>
          </w:p>
          <w:p w14:paraId="3DE09813" w14:textId="72B6D326" w:rsidR="00C43FA8" w:rsidRPr="00F55D08" w:rsidRDefault="00C43FA8" w:rsidP="002F5D00">
            <w:pPr>
              <w:numPr>
                <w:ilvl w:val="0"/>
                <w:numId w:val="9"/>
              </w:numPr>
              <w:contextualSpacing/>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familjens storlek enligt lagen om klientavgifter inom småbarnspedagogik,</w:t>
            </w:r>
          </w:p>
          <w:p w14:paraId="5F25F0F9" w14:textId="73A894E1" w:rsidR="00D23734" w:rsidRPr="00F55D08" w:rsidRDefault="00C43FA8" w:rsidP="002F5D00">
            <w:pPr>
              <w:numPr>
                <w:ilvl w:val="0"/>
                <w:numId w:val="9"/>
              </w:numPr>
              <w:contextualSpacing/>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 xml:space="preserve">begynnelse- och slutdatum för beslutet om avgiften. </w:t>
            </w:r>
          </w:p>
          <w:p w14:paraId="2F01BC6C" w14:textId="77777777" w:rsidR="00F20847" w:rsidRPr="00F55D08" w:rsidRDefault="00F20847" w:rsidP="002F5D00">
            <w:pPr>
              <w:pStyle w:val="Default"/>
              <w:rPr>
                <w:rFonts w:asciiTheme="minorHAnsi" w:hAnsiTheme="minorHAnsi" w:cstheme="minorHAnsi"/>
                <w:color w:val="000000" w:themeColor="text1"/>
                <w:sz w:val="22"/>
                <w:szCs w:val="22"/>
              </w:rPr>
            </w:pPr>
          </w:p>
          <w:p w14:paraId="55472BC6" w14:textId="35D8FA22" w:rsidR="006E4A1E" w:rsidRPr="00F55D08" w:rsidRDefault="006E4A1E" w:rsidP="002F5D00">
            <w:pPr>
              <w:pStyle w:val="Default"/>
              <w:rPr>
                <w:rFonts w:asciiTheme="minorHAnsi" w:hAnsiTheme="minorHAnsi" w:cstheme="minorHAnsi"/>
                <w:sz w:val="22"/>
                <w:szCs w:val="22"/>
              </w:rPr>
            </w:pPr>
            <w:r>
              <w:rPr>
                <w:rFonts w:asciiTheme="minorHAnsi" w:hAnsiTheme="minorHAnsi"/>
                <w:color w:val="000000" w:themeColor="text1"/>
                <w:sz w:val="22"/>
                <w:szCs w:val="22"/>
              </w:rPr>
              <w:t xml:space="preserve">Eventuella andra källor som har använts för att samla in personuppgifterna till Varda: </w:t>
            </w:r>
            <w:r>
              <w:rPr>
                <w:rFonts w:asciiTheme="minorHAnsi" w:hAnsiTheme="minorHAnsi"/>
                <w:color w:val="000000" w:themeColor="text1"/>
                <w:sz w:val="22"/>
                <w:szCs w:val="22"/>
                <w:highlight w:val="yellow"/>
              </w:rPr>
              <w:t>(ange uppgiftskällorna och uppgifterna; stryk de kategorier av personuppgifter som fås direkt från den registrerade/ vårdnadshavare</w:t>
            </w:r>
            <w:r w:rsidR="002F5D00">
              <w:rPr>
                <w:rFonts w:asciiTheme="minorHAnsi" w:hAnsiTheme="minorHAnsi"/>
                <w:color w:val="000000" w:themeColor="text1"/>
                <w:sz w:val="22"/>
                <w:szCs w:val="22"/>
                <w:highlight w:val="yellow"/>
              </w:rPr>
              <w:t>n</w:t>
            </w:r>
            <w:r>
              <w:rPr>
                <w:rFonts w:asciiTheme="minorHAnsi" w:hAnsiTheme="minorHAnsi"/>
                <w:color w:val="000000" w:themeColor="text1"/>
                <w:sz w:val="22"/>
                <w:szCs w:val="22"/>
                <w:highlight w:val="yellow"/>
              </w:rPr>
              <w:t>/annan laglig företrädare)</w:t>
            </w:r>
          </w:p>
          <w:p w14:paraId="266720B9" w14:textId="77777777" w:rsidR="006E4A1E" w:rsidRPr="00F55D08" w:rsidRDefault="006E4A1E" w:rsidP="002F5D00">
            <w:pPr>
              <w:pStyle w:val="Default"/>
              <w:rPr>
                <w:rFonts w:asciiTheme="minorHAnsi" w:hAnsiTheme="minorHAnsi" w:cstheme="minorHAnsi"/>
                <w:sz w:val="22"/>
                <w:szCs w:val="22"/>
              </w:rPr>
            </w:pPr>
          </w:p>
          <w:p w14:paraId="5D5F3238" w14:textId="2E6FC4D8" w:rsidR="006E4A1E" w:rsidRPr="00F55D08" w:rsidRDefault="006E4A1E" w:rsidP="002F5D00">
            <w:pPr>
              <w:pStyle w:val="Default"/>
              <w:rPr>
                <w:rFonts w:asciiTheme="minorHAnsi" w:hAnsiTheme="minorHAnsi" w:cstheme="minorHAnsi"/>
                <w:sz w:val="22"/>
                <w:szCs w:val="22"/>
              </w:rPr>
            </w:pPr>
            <w:r>
              <w:rPr>
                <w:rFonts w:asciiTheme="minorHAnsi" w:hAnsiTheme="minorHAnsi"/>
                <w:sz w:val="22"/>
                <w:szCs w:val="22"/>
              </w:rPr>
              <w:t>Det finns en laglig grund för behandlingen av personbeteckningen (lagen om småbarnspedagogik (540/2018) 70 §).</w:t>
            </w:r>
          </w:p>
          <w:p w14:paraId="28168675" w14:textId="77777777" w:rsidR="006E4A1E" w:rsidRPr="00F55D08" w:rsidRDefault="006E4A1E" w:rsidP="002F5D00">
            <w:pPr>
              <w:pStyle w:val="Default"/>
              <w:rPr>
                <w:rFonts w:asciiTheme="minorHAnsi" w:hAnsiTheme="minorHAnsi" w:cstheme="minorHAnsi"/>
                <w:sz w:val="22"/>
                <w:szCs w:val="22"/>
              </w:rPr>
            </w:pPr>
          </w:p>
          <w:p w14:paraId="0330F081" w14:textId="049807D1" w:rsidR="006E4A1E" w:rsidRPr="00F55D08" w:rsidRDefault="006E4A1E" w:rsidP="002F5D00">
            <w:pPr>
              <w:pStyle w:val="Default"/>
              <w:rPr>
                <w:rFonts w:asciiTheme="minorHAnsi" w:hAnsiTheme="minorHAnsi" w:cstheme="minorHAnsi"/>
                <w:sz w:val="22"/>
                <w:szCs w:val="22"/>
              </w:rPr>
            </w:pPr>
            <w:r>
              <w:rPr>
                <w:rFonts w:asciiTheme="minorHAnsi" w:hAnsiTheme="minorHAnsi"/>
                <w:sz w:val="22"/>
                <w:szCs w:val="22"/>
              </w:rPr>
              <w:t>Särskilda personuppgifter samlas inte in. Sekretessbelagda personuppgifter behandlas inte i enlighet med 24 § i offentlighetslagen.</w:t>
            </w:r>
          </w:p>
          <w:p w14:paraId="577081A4" w14:textId="122A4A92" w:rsidR="00BE4ABD" w:rsidRPr="00F55D08" w:rsidRDefault="00BE4ABD" w:rsidP="002F5D00">
            <w:pPr>
              <w:pStyle w:val="Default"/>
              <w:rPr>
                <w:rFonts w:asciiTheme="minorHAnsi" w:hAnsiTheme="minorHAnsi" w:cstheme="minorHAnsi"/>
                <w:b/>
                <w:bCs/>
                <w:sz w:val="22"/>
                <w:szCs w:val="22"/>
              </w:rPr>
            </w:pPr>
          </w:p>
          <w:p w14:paraId="4B5BCDAB" w14:textId="1594892B" w:rsidR="00BE4ABD" w:rsidRPr="00F55D08" w:rsidRDefault="00BE4ABD" w:rsidP="002F5D00">
            <w:pPr>
              <w:pStyle w:val="Kommentinteksti"/>
              <w:rPr>
                <w:rFonts w:asciiTheme="minorHAnsi" w:hAnsiTheme="minorHAnsi" w:cstheme="minorHAnsi"/>
                <w:b/>
                <w:bCs/>
                <w:color w:val="000000" w:themeColor="text1"/>
                <w:sz w:val="22"/>
                <w:szCs w:val="22"/>
              </w:rPr>
            </w:pPr>
            <w:bookmarkStart w:id="10" w:name="_Hlk39477907"/>
            <w:r>
              <w:rPr>
                <w:rFonts w:asciiTheme="minorHAnsi" w:hAnsiTheme="minorHAnsi"/>
                <w:b/>
                <w:bCs/>
                <w:color w:val="000000" w:themeColor="text1"/>
                <w:sz w:val="22"/>
                <w:szCs w:val="22"/>
              </w:rPr>
              <w:t>Kategori 3: Personuppgifter om personalen (arbetstagarna) inom småbarnspedagogik:</w:t>
            </w:r>
          </w:p>
          <w:bookmarkEnd w:id="10"/>
          <w:p w14:paraId="0E616B7E" w14:textId="4A657812" w:rsidR="009A490E" w:rsidRPr="00F55D08" w:rsidRDefault="009A490E" w:rsidP="002F5D00">
            <w:pPr>
              <w:pStyle w:val="Default"/>
              <w:rPr>
                <w:rFonts w:asciiTheme="minorHAnsi" w:hAnsiTheme="minorHAnsi" w:cstheme="minorHAnsi"/>
                <w:sz w:val="22"/>
                <w:szCs w:val="22"/>
              </w:rPr>
            </w:pPr>
          </w:p>
          <w:p w14:paraId="38FB1F2D" w14:textId="6160AF13" w:rsidR="009A490E" w:rsidRPr="00F55D08" w:rsidRDefault="009A490E" w:rsidP="002F5D00">
            <w:pPr>
              <w:rPr>
                <w:rFonts w:asciiTheme="minorHAnsi" w:hAnsiTheme="minorHAnsi" w:cstheme="minorHAnsi"/>
                <w:color w:val="333333"/>
                <w:sz w:val="22"/>
                <w:szCs w:val="22"/>
              </w:rPr>
            </w:pPr>
            <w:r>
              <w:rPr>
                <w:rFonts w:asciiTheme="minorHAnsi" w:hAnsiTheme="minorHAnsi"/>
                <w:color w:val="333333"/>
                <w:sz w:val="22"/>
                <w:szCs w:val="22"/>
              </w:rPr>
              <w:t>Kommunen/samkommunen eller en privat serviceproducent överför/sparar följande personuppgifter i Varda om personalen (arbetstagarna) inom småbarnspedagogik:</w:t>
            </w:r>
          </w:p>
          <w:p w14:paraId="14E7D7F8" w14:textId="77777777" w:rsidR="009A490E" w:rsidRPr="00F55D08" w:rsidRDefault="009A490E" w:rsidP="002F5D00">
            <w:pPr>
              <w:rPr>
                <w:rFonts w:asciiTheme="minorHAnsi" w:hAnsiTheme="minorHAnsi" w:cstheme="minorHAnsi"/>
                <w:color w:val="333333"/>
                <w:sz w:val="22"/>
                <w:szCs w:val="22"/>
              </w:rPr>
            </w:pPr>
          </w:p>
          <w:p w14:paraId="1D54F7AC" w14:textId="19201F87" w:rsidR="009A490E" w:rsidRPr="00F55D08" w:rsidRDefault="009A490E" w:rsidP="002F5D00">
            <w:pPr>
              <w:pStyle w:val="Luettelokappale"/>
              <w:numPr>
                <w:ilvl w:val="0"/>
                <w:numId w:val="19"/>
              </w:numPr>
              <w:rPr>
                <w:rFonts w:cstheme="minorHAnsi"/>
                <w:color w:val="333333"/>
                <w:sz w:val="22"/>
                <w:szCs w:val="22"/>
              </w:rPr>
            </w:pPr>
            <w:r>
              <w:rPr>
                <w:color w:val="333333"/>
                <w:sz w:val="22"/>
                <w:szCs w:val="22"/>
              </w:rPr>
              <w:t>namn, personbeteckning, studentnummer, modersmål, hemkommun och kontaktuppgifter</w:t>
            </w:r>
          </w:p>
          <w:p w14:paraId="5FAE4C43" w14:textId="58286FD0" w:rsidR="009A490E" w:rsidRPr="00F55D08" w:rsidRDefault="009A490E" w:rsidP="002F5D00">
            <w:pPr>
              <w:pStyle w:val="Luettelokappale"/>
              <w:numPr>
                <w:ilvl w:val="0"/>
                <w:numId w:val="19"/>
              </w:numPr>
              <w:rPr>
                <w:rFonts w:cstheme="minorHAnsi"/>
                <w:color w:val="333333"/>
                <w:sz w:val="22"/>
                <w:szCs w:val="22"/>
              </w:rPr>
            </w:pPr>
            <w:r>
              <w:rPr>
                <w:color w:val="333333"/>
                <w:sz w:val="22"/>
                <w:szCs w:val="22"/>
              </w:rPr>
              <w:t>verksamhetsställe och i lagen om småbarnspedagogik (540/2018) avsedd arbetsuppgift</w:t>
            </w:r>
          </w:p>
          <w:p w14:paraId="3CB08AD2" w14:textId="04D32D75" w:rsidR="009A490E" w:rsidRPr="00F55D08" w:rsidRDefault="009A490E" w:rsidP="002F5D00">
            <w:pPr>
              <w:pStyle w:val="Luettelokappale"/>
              <w:numPr>
                <w:ilvl w:val="0"/>
                <w:numId w:val="19"/>
              </w:numPr>
              <w:rPr>
                <w:rFonts w:cstheme="minorHAnsi"/>
                <w:color w:val="333333"/>
                <w:sz w:val="22"/>
                <w:szCs w:val="22"/>
              </w:rPr>
            </w:pPr>
            <w:r>
              <w:rPr>
                <w:color w:val="333333"/>
                <w:sz w:val="22"/>
                <w:szCs w:val="22"/>
              </w:rPr>
              <w:t>anställningsförhållande och arbetstid</w:t>
            </w:r>
          </w:p>
          <w:p w14:paraId="5BCA6404" w14:textId="1DC21DCB" w:rsidR="009A490E" w:rsidRPr="00F55D08" w:rsidRDefault="009A490E" w:rsidP="002F5D00">
            <w:pPr>
              <w:pStyle w:val="Luettelokappale"/>
              <w:numPr>
                <w:ilvl w:val="0"/>
                <w:numId w:val="19"/>
              </w:numPr>
              <w:rPr>
                <w:rFonts w:cstheme="minorHAnsi"/>
                <w:color w:val="333333"/>
                <w:sz w:val="22"/>
                <w:szCs w:val="22"/>
              </w:rPr>
            </w:pPr>
            <w:r>
              <w:rPr>
                <w:color w:val="333333"/>
                <w:sz w:val="22"/>
                <w:szCs w:val="22"/>
              </w:rPr>
              <w:t>avlagd examen som ger behörighet enligt lagen om småbarnspedagogik (540/2018)</w:t>
            </w:r>
          </w:p>
          <w:p w14:paraId="7E6BE376" w14:textId="0C8C2485" w:rsidR="009A490E" w:rsidRPr="00F55D08" w:rsidRDefault="009A490E" w:rsidP="002F5D00">
            <w:pPr>
              <w:pStyle w:val="Luettelokappale"/>
              <w:numPr>
                <w:ilvl w:val="0"/>
                <w:numId w:val="19"/>
              </w:numPr>
              <w:rPr>
                <w:rFonts w:cstheme="minorHAnsi"/>
                <w:color w:val="333333"/>
                <w:sz w:val="22"/>
                <w:szCs w:val="22"/>
              </w:rPr>
            </w:pPr>
            <w:r>
              <w:rPr>
                <w:color w:val="333333"/>
                <w:sz w:val="22"/>
                <w:szCs w:val="22"/>
              </w:rPr>
              <w:t>deltagande i fortbildning</w:t>
            </w:r>
          </w:p>
          <w:p w14:paraId="0C02294B" w14:textId="77777777" w:rsidR="009A490E" w:rsidRPr="00F55D08" w:rsidRDefault="009A490E" w:rsidP="002F5D00">
            <w:pPr>
              <w:rPr>
                <w:rFonts w:asciiTheme="minorHAnsi" w:hAnsiTheme="minorHAnsi" w:cstheme="minorHAnsi"/>
                <w:color w:val="333333"/>
                <w:sz w:val="22"/>
                <w:szCs w:val="22"/>
              </w:rPr>
            </w:pPr>
          </w:p>
          <w:p w14:paraId="2E21398F" w14:textId="18763D59" w:rsidR="009A490E" w:rsidRPr="00F55D08" w:rsidRDefault="009A490E" w:rsidP="002F5D00">
            <w:pPr>
              <w:pStyle w:val="Default"/>
              <w:rPr>
                <w:rFonts w:asciiTheme="minorHAnsi" w:hAnsiTheme="minorHAnsi" w:cstheme="minorHAnsi"/>
                <w:sz w:val="22"/>
                <w:szCs w:val="22"/>
              </w:rPr>
            </w:pPr>
            <w:r>
              <w:rPr>
                <w:rFonts w:asciiTheme="minorHAnsi" w:hAnsiTheme="minorHAnsi"/>
                <w:color w:val="000000" w:themeColor="text1"/>
                <w:sz w:val="22"/>
                <w:szCs w:val="22"/>
              </w:rPr>
              <w:lastRenderedPageBreak/>
              <w:t xml:space="preserve">Eventuella andra källor som har använts för att samla in personuppgifterna till Varda: </w:t>
            </w:r>
            <w:r>
              <w:rPr>
                <w:rFonts w:asciiTheme="minorHAnsi" w:hAnsiTheme="minorHAnsi"/>
                <w:color w:val="000000" w:themeColor="text1"/>
                <w:sz w:val="22"/>
                <w:szCs w:val="22"/>
                <w:highlight w:val="yellow"/>
              </w:rPr>
              <w:t>(ange uppgiftskällorna och uppgifterna; stryk de kategorier av personuppgifter som fås direkt från den registrerade/ vårdnadshavare</w:t>
            </w:r>
            <w:r w:rsidR="002F5D00">
              <w:rPr>
                <w:rFonts w:asciiTheme="minorHAnsi" w:hAnsiTheme="minorHAnsi"/>
                <w:color w:val="000000" w:themeColor="text1"/>
                <w:sz w:val="22"/>
                <w:szCs w:val="22"/>
                <w:highlight w:val="yellow"/>
              </w:rPr>
              <w:t>n</w:t>
            </w:r>
            <w:r>
              <w:rPr>
                <w:rFonts w:asciiTheme="minorHAnsi" w:hAnsiTheme="minorHAnsi"/>
                <w:color w:val="000000" w:themeColor="text1"/>
                <w:sz w:val="22"/>
                <w:szCs w:val="22"/>
                <w:highlight w:val="yellow"/>
              </w:rPr>
              <w:t>/annan laglig företrädare)</w:t>
            </w:r>
          </w:p>
          <w:p w14:paraId="4BA9F6CB" w14:textId="77777777" w:rsidR="009A490E" w:rsidRPr="00F55D08" w:rsidRDefault="009A490E" w:rsidP="002F5D00">
            <w:pPr>
              <w:pStyle w:val="Default"/>
              <w:rPr>
                <w:rFonts w:asciiTheme="minorHAnsi" w:hAnsiTheme="minorHAnsi" w:cstheme="minorHAnsi"/>
                <w:sz w:val="22"/>
                <w:szCs w:val="22"/>
              </w:rPr>
            </w:pPr>
          </w:p>
          <w:p w14:paraId="526DAD66" w14:textId="473A8BED" w:rsidR="009A490E" w:rsidRPr="00F55D08" w:rsidRDefault="009A490E" w:rsidP="002F5D00">
            <w:pPr>
              <w:pStyle w:val="Default"/>
              <w:rPr>
                <w:rFonts w:asciiTheme="minorHAnsi" w:hAnsiTheme="minorHAnsi" w:cstheme="minorHAnsi"/>
                <w:sz w:val="22"/>
                <w:szCs w:val="22"/>
              </w:rPr>
            </w:pPr>
            <w:r>
              <w:rPr>
                <w:rFonts w:asciiTheme="minorHAnsi" w:hAnsiTheme="minorHAnsi"/>
                <w:sz w:val="22"/>
                <w:szCs w:val="22"/>
              </w:rPr>
              <w:t>Det finns en laglig grund för behandlingen av personbeteckningen (lagen om småbarnspedagogik (540/2018) 70 §).</w:t>
            </w:r>
          </w:p>
          <w:p w14:paraId="54A21239" w14:textId="77777777" w:rsidR="009A490E" w:rsidRPr="00F55D08" w:rsidRDefault="009A490E" w:rsidP="002F5D00">
            <w:pPr>
              <w:pStyle w:val="Default"/>
              <w:rPr>
                <w:rFonts w:asciiTheme="minorHAnsi" w:hAnsiTheme="minorHAnsi" w:cstheme="minorHAnsi"/>
                <w:sz w:val="22"/>
                <w:szCs w:val="22"/>
              </w:rPr>
            </w:pPr>
          </w:p>
          <w:p w14:paraId="68A1EB52" w14:textId="600137A7" w:rsidR="009A490E" w:rsidRPr="00F55D08" w:rsidRDefault="009A490E" w:rsidP="002F5D00">
            <w:pPr>
              <w:pStyle w:val="Default"/>
              <w:rPr>
                <w:rFonts w:asciiTheme="minorHAnsi" w:hAnsiTheme="minorHAnsi" w:cstheme="minorHAnsi"/>
                <w:sz w:val="22"/>
                <w:szCs w:val="22"/>
              </w:rPr>
            </w:pPr>
            <w:r>
              <w:rPr>
                <w:rFonts w:asciiTheme="minorHAnsi" w:hAnsiTheme="minorHAnsi"/>
                <w:sz w:val="22"/>
                <w:szCs w:val="22"/>
              </w:rPr>
              <w:t>Särskilda personuppgifter samlas inte in. Sekretessbelagda personuppgifter behandlas inte i enlighet med 24 § i offentlighetslagen.</w:t>
            </w:r>
          </w:p>
          <w:p w14:paraId="29C0E087" w14:textId="10F0ABAA" w:rsidR="009A490E" w:rsidRPr="00F55D08" w:rsidRDefault="009A490E" w:rsidP="002F5D00">
            <w:pPr>
              <w:pStyle w:val="Default"/>
              <w:rPr>
                <w:rFonts w:asciiTheme="minorHAnsi" w:hAnsiTheme="minorHAnsi" w:cstheme="minorHAnsi"/>
                <w:b/>
                <w:bCs/>
                <w:sz w:val="22"/>
                <w:szCs w:val="22"/>
              </w:rPr>
            </w:pPr>
          </w:p>
          <w:p w14:paraId="56C0E838" w14:textId="14741097" w:rsidR="00BE4ABD" w:rsidRPr="00F55D08" w:rsidRDefault="00BE4ABD" w:rsidP="002F5D00">
            <w:pPr>
              <w:pStyle w:val="Default"/>
              <w:rPr>
                <w:rFonts w:asciiTheme="minorHAnsi" w:hAnsiTheme="minorHAnsi" w:cstheme="minorHAnsi"/>
                <w:b/>
                <w:bCs/>
                <w:color w:val="000000" w:themeColor="text1"/>
                <w:sz w:val="22"/>
                <w:szCs w:val="22"/>
              </w:rPr>
            </w:pPr>
            <w:bookmarkStart w:id="11" w:name="_Hlk39477917"/>
            <w:r>
              <w:rPr>
                <w:rFonts w:asciiTheme="minorHAnsi" w:hAnsiTheme="minorHAnsi"/>
                <w:b/>
                <w:bCs/>
                <w:color w:val="000000" w:themeColor="text1"/>
                <w:sz w:val="22"/>
                <w:szCs w:val="22"/>
              </w:rPr>
              <w:t>Kategori 4: Personuppgifter om innehavarna av användarrättigheter i Varda:</w:t>
            </w:r>
          </w:p>
          <w:bookmarkEnd w:id="11"/>
          <w:p w14:paraId="7BF65DC3" w14:textId="35780D35" w:rsidR="00BE4ABD" w:rsidRPr="00F55D08" w:rsidRDefault="00BE4ABD" w:rsidP="002F5D00">
            <w:pPr>
              <w:pStyle w:val="Default"/>
              <w:rPr>
                <w:rFonts w:asciiTheme="minorHAnsi" w:hAnsiTheme="minorHAnsi" w:cstheme="minorHAnsi"/>
                <w:sz w:val="22"/>
                <w:szCs w:val="22"/>
              </w:rPr>
            </w:pPr>
          </w:p>
          <w:p w14:paraId="46530F87" w14:textId="54F0C8D4" w:rsidR="009A490E" w:rsidRPr="00F55D08" w:rsidRDefault="009A490E" w:rsidP="002F5D00">
            <w:pPr>
              <w:rPr>
                <w:rFonts w:asciiTheme="minorHAnsi" w:hAnsiTheme="minorHAnsi" w:cstheme="minorHAnsi"/>
                <w:color w:val="333333"/>
                <w:sz w:val="22"/>
                <w:szCs w:val="22"/>
              </w:rPr>
            </w:pPr>
            <w:r>
              <w:rPr>
                <w:rFonts w:asciiTheme="minorHAnsi" w:hAnsiTheme="minorHAnsi"/>
                <w:color w:val="333333"/>
                <w:sz w:val="22"/>
                <w:szCs w:val="22"/>
              </w:rPr>
              <w:t xml:space="preserve">Via Utbildningsstyrelsens användarrättighetstjänst kopplas följande personuppgifter om innehavarna av användarrättigheter: </w:t>
            </w:r>
          </w:p>
          <w:p w14:paraId="7B878735" w14:textId="77777777" w:rsidR="009A490E" w:rsidRPr="00F55D08" w:rsidRDefault="009A490E" w:rsidP="002F5D00">
            <w:pPr>
              <w:rPr>
                <w:rFonts w:asciiTheme="minorHAnsi" w:hAnsiTheme="minorHAnsi" w:cstheme="minorHAnsi"/>
                <w:color w:val="333333"/>
                <w:sz w:val="22"/>
                <w:szCs w:val="22"/>
              </w:rPr>
            </w:pPr>
            <w:r>
              <w:rPr>
                <w:rFonts w:asciiTheme="minorHAnsi" w:hAnsiTheme="minorHAnsi"/>
                <w:color w:val="333333"/>
                <w:sz w:val="22"/>
                <w:szCs w:val="22"/>
              </w:rPr>
              <w:t xml:space="preserve"> </w:t>
            </w:r>
          </w:p>
          <w:p w14:paraId="2F36AF54" w14:textId="7CC1C29A" w:rsidR="00816E55" w:rsidRPr="00F55D08" w:rsidRDefault="009A490E" w:rsidP="002F5D00">
            <w:pPr>
              <w:pStyle w:val="Luettelokappale"/>
              <w:numPr>
                <w:ilvl w:val="0"/>
                <w:numId w:val="17"/>
              </w:numPr>
              <w:rPr>
                <w:rFonts w:cstheme="minorHAnsi"/>
                <w:color w:val="333333"/>
                <w:sz w:val="22"/>
                <w:szCs w:val="22"/>
              </w:rPr>
            </w:pPr>
            <w:r>
              <w:rPr>
                <w:color w:val="333333"/>
                <w:sz w:val="22"/>
                <w:szCs w:val="22"/>
              </w:rPr>
              <w:t>användaruppgifter, lösenord och logguppgifter</w:t>
            </w:r>
          </w:p>
          <w:p w14:paraId="5126D699" w14:textId="705E3556" w:rsidR="009A490E" w:rsidRPr="00F55D08" w:rsidRDefault="009A490E" w:rsidP="002F5D00">
            <w:pPr>
              <w:pStyle w:val="Luettelokappale"/>
              <w:numPr>
                <w:ilvl w:val="0"/>
                <w:numId w:val="16"/>
              </w:numPr>
              <w:rPr>
                <w:rFonts w:cstheme="minorHAnsi"/>
                <w:color w:val="333333"/>
                <w:sz w:val="22"/>
                <w:szCs w:val="22"/>
              </w:rPr>
            </w:pPr>
            <w:r>
              <w:rPr>
                <w:color w:val="333333"/>
                <w:sz w:val="22"/>
                <w:szCs w:val="22"/>
              </w:rPr>
              <w:t xml:space="preserve">e-postadress, kontaktspråk, </w:t>
            </w:r>
            <w:r w:rsidR="00115FEE" w:rsidRPr="00115FEE">
              <w:rPr>
                <w:i/>
                <w:iCs/>
                <w:color w:val="333333"/>
                <w:sz w:val="22"/>
                <w:szCs w:val="22"/>
              </w:rPr>
              <w:t>studentnummer</w:t>
            </w:r>
            <w:r>
              <w:rPr>
                <w:color w:val="333333"/>
                <w:sz w:val="22"/>
                <w:szCs w:val="22"/>
              </w:rPr>
              <w:t>, användarrättigheter till olika organisationer</w:t>
            </w:r>
          </w:p>
          <w:p w14:paraId="54D17D7D" w14:textId="0E83D505" w:rsidR="009A490E" w:rsidRPr="00F55D08" w:rsidRDefault="009A490E" w:rsidP="002F5D00">
            <w:pPr>
              <w:rPr>
                <w:rFonts w:asciiTheme="minorHAnsi" w:hAnsiTheme="minorHAnsi" w:cstheme="minorHAnsi"/>
                <w:color w:val="333333"/>
                <w:sz w:val="22"/>
                <w:szCs w:val="22"/>
              </w:rPr>
            </w:pPr>
            <w:bookmarkStart w:id="12" w:name="_Hlk39477945"/>
            <w:r>
              <w:rPr>
                <w:rFonts w:asciiTheme="minorHAnsi" w:hAnsiTheme="minorHAnsi"/>
                <w:color w:val="333333"/>
                <w:sz w:val="22"/>
                <w:szCs w:val="22"/>
              </w:rPr>
              <w:t>Personbeteckningen behandlas för att utföra en lagstadgad uppgift (RP 9/2018 dataskyddslagen 29 §, lagen om informationshantering inom den offentliga förvaltningen 16 §).</w:t>
            </w:r>
          </w:p>
          <w:bookmarkEnd w:id="12"/>
          <w:p w14:paraId="03C80B5E" w14:textId="77777777" w:rsidR="009A490E" w:rsidRPr="00F55D08" w:rsidRDefault="009A490E" w:rsidP="002F5D00">
            <w:pPr>
              <w:rPr>
                <w:rFonts w:asciiTheme="minorHAnsi" w:hAnsiTheme="minorHAnsi" w:cstheme="minorHAnsi"/>
                <w:color w:val="333333"/>
                <w:sz w:val="22"/>
                <w:szCs w:val="22"/>
              </w:rPr>
            </w:pPr>
          </w:p>
          <w:p w14:paraId="2C68B84B" w14:textId="77777777" w:rsidR="009A490E" w:rsidRPr="00F55D08" w:rsidRDefault="009A490E" w:rsidP="002F5D00">
            <w:pPr>
              <w:rPr>
                <w:rFonts w:asciiTheme="minorHAnsi" w:hAnsiTheme="minorHAnsi" w:cstheme="minorHAnsi"/>
                <w:color w:val="333333"/>
                <w:sz w:val="22"/>
                <w:szCs w:val="22"/>
              </w:rPr>
            </w:pPr>
            <w:r>
              <w:rPr>
                <w:rFonts w:asciiTheme="minorHAnsi" w:hAnsiTheme="minorHAnsi"/>
                <w:color w:val="333333"/>
                <w:sz w:val="22"/>
                <w:szCs w:val="22"/>
              </w:rPr>
              <w:t>Särskilda personuppgifter samlas inte in. Sekretessbelagda personuppgifter behandlas inte i enlighet med 24 § i offentlighetslagen.</w:t>
            </w:r>
          </w:p>
          <w:p w14:paraId="31BC2654" w14:textId="3A9DC0A9" w:rsidR="009A490E" w:rsidRPr="00F55D08" w:rsidRDefault="009A490E" w:rsidP="002F5D00">
            <w:pPr>
              <w:pStyle w:val="Default"/>
              <w:rPr>
                <w:rFonts w:asciiTheme="minorHAnsi" w:hAnsiTheme="minorHAnsi" w:cstheme="minorHAnsi"/>
                <w:sz w:val="22"/>
                <w:szCs w:val="22"/>
              </w:rPr>
            </w:pPr>
          </w:p>
          <w:p w14:paraId="09221539" w14:textId="1AFDFB9D" w:rsidR="00BE4ABD" w:rsidRPr="00F55D08" w:rsidRDefault="00BE4ABD" w:rsidP="002F5D00">
            <w:pPr>
              <w:pStyle w:val="Default"/>
              <w:rPr>
                <w:rFonts w:asciiTheme="minorHAnsi" w:hAnsiTheme="minorHAnsi" w:cstheme="minorHAnsi"/>
                <w:b/>
                <w:bCs/>
                <w:color w:val="000000" w:themeColor="text1"/>
                <w:sz w:val="22"/>
                <w:szCs w:val="22"/>
              </w:rPr>
            </w:pPr>
            <w:r>
              <w:rPr>
                <w:rFonts w:asciiTheme="minorHAnsi" w:hAnsiTheme="minorHAnsi"/>
                <w:b/>
                <w:bCs/>
                <w:color w:val="000000" w:themeColor="text1"/>
                <w:sz w:val="22"/>
                <w:szCs w:val="22"/>
              </w:rPr>
              <w:t>Kategori 5: Personuppgifter om familjedagvårdare och gruppfamiljedagvårdare:</w:t>
            </w:r>
          </w:p>
          <w:p w14:paraId="50F4DE3F" w14:textId="5CFF0255" w:rsidR="00BE4ABD" w:rsidRPr="00F55D08" w:rsidRDefault="00BE4ABD" w:rsidP="002F5D00">
            <w:pPr>
              <w:pStyle w:val="Default"/>
              <w:rPr>
                <w:rFonts w:asciiTheme="minorHAnsi" w:hAnsiTheme="minorHAnsi" w:cstheme="minorHAnsi"/>
                <w:sz w:val="22"/>
                <w:szCs w:val="22"/>
              </w:rPr>
            </w:pPr>
          </w:p>
          <w:p w14:paraId="77BBDC75" w14:textId="7F4EB4C8" w:rsidR="009A490E" w:rsidRPr="00F55D08" w:rsidRDefault="009A490E" w:rsidP="002F5D00">
            <w:pPr>
              <w:rPr>
                <w:rFonts w:asciiTheme="minorHAnsi" w:hAnsiTheme="minorHAnsi" w:cstheme="minorHAnsi"/>
                <w:color w:val="000000" w:themeColor="text1"/>
                <w:sz w:val="22"/>
                <w:szCs w:val="22"/>
              </w:rPr>
            </w:pPr>
            <w:r>
              <w:rPr>
                <w:rFonts w:asciiTheme="minorHAnsi" w:hAnsiTheme="minorHAnsi"/>
                <w:color w:val="000000" w:themeColor="text1"/>
                <w:sz w:val="22"/>
                <w:szCs w:val="22"/>
              </w:rPr>
              <w:t>Kommunen, samkommunen eller en privat serviceproducent för in följande personuppgifter i Varda, om det i producentens och/eller verksamhetsställets namn ingår en fysisk persons för- och efternamn:</w:t>
            </w:r>
          </w:p>
          <w:p w14:paraId="7D05680A" w14:textId="77777777" w:rsidR="009A490E" w:rsidRPr="00F55D08" w:rsidRDefault="009A490E" w:rsidP="002F5D00">
            <w:pPr>
              <w:rPr>
                <w:rFonts w:asciiTheme="minorHAnsi" w:hAnsiTheme="minorHAnsi" w:cstheme="minorHAnsi"/>
                <w:color w:val="000000" w:themeColor="text1"/>
                <w:sz w:val="22"/>
                <w:szCs w:val="22"/>
              </w:rPr>
            </w:pPr>
          </w:p>
          <w:p w14:paraId="53754B6E" w14:textId="212755C4" w:rsidR="009A490E" w:rsidRPr="00F55D08" w:rsidRDefault="009A490E" w:rsidP="002F5D00">
            <w:pPr>
              <w:pStyle w:val="Luettelokappale"/>
              <w:numPr>
                <w:ilvl w:val="0"/>
                <w:numId w:val="14"/>
              </w:numPr>
              <w:spacing w:after="0" w:line="240" w:lineRule="auto"/>
              <w:contextualSpacing w:val="0"/>
              <w:rPr>
                <w:rFonts w:cstheme="minorHAnsi"/>
                <w:color w:val="000000" w:themeColor="text1"/>
                <w:sz w:val="22"/>
                <w:szCs w:val="22"/>
              </w:rPr>
            </w:pPr>
            <w:bookmarkStart w:id="13" w:name="_Hlk39478006"/>
            <w:r w:rsidRPr="002F5D00">
              <w:rPr>
                <w:color w:val="000000" w:themeColor="text1"/>
                <w:sz w:val="22"/>
                <w:szCs w:val="22"/>
                <w:highlight w:val="yellow"/>
              </w:rPr>
              <w:t>privata serviceproducenter:</w:t>
            </w:r>
            <w:r>
              <w:rPr>
                <w:color w:val="000000" w:themeColor="text1"/>
                <w:sz w:val="22"/>
                <w:szCs w:val="22"/>
              </w:rPr>
              <w:t xml:space="preserve"> förnamn och efternamn används som namn för producenten inom småbarnspedagogik och/eller som namn för verksamhetsstället (såsom ett firmanamn)</w:t>
            </w:r>
          </w:p>
          <w:bookmarkEnd w:id="13"/>
          <w:p w14:paraId="55DBA848" w14:textId="77777777" w:rsidR="009A490E" w:rsidRPr="00F55D08" w:rsidRDefault="009A490E" w:rsidP="002F5D00">
            <w:pPr>
              <w:pStyle w:val="Luettelokappale"/>
              <w:numPr>
                <w:ilvl w:val="0"/>
                <w:numId w:val="14"/>
              </w:numPr>
              <w:spacing w:after="0" w:line="240" w:lineRule="auto"/>
              <w:contextualSpacing w:val="0"/>
              <w:rPr>
                <w:rFonts w:cstheme="minorHAnsi"/>
                <w:color w:val="000000" w:themeColor="text1"/>
                <w:sz w:val="22"/>
                <w:szCs w:val="22"/>
              </w:rPr>
            </w:pPr>
            <w:r w:rsidRPr="002F5D00">
              <w:rPr>
                <w:color w:val="000000" w:themeColor="text1"/>
                <w:sz w:val="22"/>
                <w:szCs w:val="22"/>
                <w:highlight w:val="yellow"/>
              </w:rPr>
              <w:lastRenderedPageBreak/>
              <w:t>kommuner och samkommuner:</w:t>
            </w:r>
            <w:r>
              <w:rPr>
                <w:color w:val="000000" w:themeColor="text1"/>
                <w:sz w:val="22"/>
                <w:szCs w:val="22"/>
              </w:rPr>
              <w:t xml:space="preserve"> förnamn och efternamn används som namn för verksamhetsstället</w:t>
            </w:r>
          </w:p>
          <w:p w14:paraId="66D3AC85" w14:textId="77777777" w:rsidR="009A490E" w:rsidRPr="00F55D08" w:rsidRDefault="009A490E" w:rsidP="002F5D00">
            <w:pPr>
              <w:pStyle w:val="Luettelokappale"/>
              <w:numPr>
                <w:ilvl w:val="0"/>
                <w:numId w:val="14"/>
              </w:numPr>
              <w:spacing w:after="0" w:line="240" w:lineRule="auto"/>
              <w:contextualSpacing w:val="0"/>
              <w:rPr>
                <w:rFonts w:cstheme="minorHAnsi"/>
                <w:color w:val="000000" w:themeColor="text1"/>
                <w:sz w:val="22"/>
                <w:szCs w:val="22"/>
              </w:rPr>
            </w:pPr>
            <w:r>
              <w:rPr>
                <w:color w:val="000000" w:themeColor="text1"/>
                <w:sz w:val="22"/>
                <w:szCs w:val="22"/>
              </w:rPr>
              <w:t>kontaktuppgifter</w:t>
            </w:r>
          </w:p>
          <w:p w14:paraId="65AB4D28" w14:textId="77777777" w:rsidR="009A490E" w:rsidRPr="00F55D08" w:rsidRDefault="009A490E" w:rsidP="002F5D00">
            <w:pPr>
              <w:pStyle w:val="Default"/>
              <w:rPr>
                <w:rFonts w:asciiTheme="minorHAnsi" w:hAnsiTheme="minorHAnsi" w:cstheme="minorHAnsi"/>
                <w:sz w:val="22"/>
                <w:szCs w:val="22"/>
              </w:rPr>
            </w:pPr>
          </w:p>
          <w:p w14:paraId="0787289C" w14:textId="708D1235" w:rsidR="006E4A1E" w:rsidRPr="00F55D08" w:rsidRDefault="009A490E" w:rsidP="002F5D00">
            <w:pPr>
              <w:pStyle w:val="Default"/>
              <w:rPr>
                <w:rFonts w:asciiTheme="minorHAnsi" w:hAnsiTheme="minorHAnsi" w:cstheme="minorHAnsi"/>
                <w:sz w:val="22"/>
                <w:szCs w:val="22"/>
              </w:rPr>
            </w:pPr>
            <w:r>
              <w:rPr>
                <w:rFonts w:asciiTheme="minorHAnsi" w:hAnsiTheme="minorHAnsi"/>
                <w:sz w:val="22"/>
                <w:szCs w:val="22"/>
              </w:rPr>
              <w:t>Särskilda personuppgifter samlas inte in. Sekretessbelagda personuppgifter behandlas inte i enlighet med 24 § i offentlighetslagen.</w:t>
            </w:r>
          </w:p>
        </w:tc>
      </w:tr>
      <w:tr w:rsidR="006E4A1E" w:rsidRPr="00F55D08" w14:paraId="0832A4FD" w14:textId="77777777" w:rsidTr="002948B8">
        <w:trPr>
          <w:trHeight w:val="1627"/>
        </w:trPr>
        <w:tc>
          <w:tcPr>
            <w:tcW w:w="2196" w:type="dxa"/>
          </w:tcPr>
          <w:p w14:paraId="59BE3E23"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lastRenderedPageBreak/>
              <w:t>Personuppgifternas mottagare eller mottagargrupper</w:t>
            </w:r>
          </w:p>
        </w:tc>
        <w:tc>
          <w:tcPr>
            <w:tcW w:w="1060" w:type="dxa"/>
          </w:tcPr>
          <w:p w14:paraId="72629F00"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13.1(d). </w:t>
            </w:r>
          </w:p>
        </w:tc>
        <w:tc>
          <w:tcPr>
            <w:tcW w:w="1134" w:type="dxa"/>
          </w:tcPr>
          <w:p w14:paraId="4C7ABE7B"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14.1(e) </w:t>
            </w:r>
          </w:p>
        </w:tc>
        <w:tc>
          <w:tcPr>
            <w:tcW w:w="5244" w:type="dxa"/>
          </w:tcPr>
          <w:p w14:paraId="05717969" w14:textId="3B0D5AA2" w:rsidR="006A65CD" w:rsidRPr="00115FEE" w:rsidRDefault="00115FEE" w:rsidP="002F5D00">
            <w:pPr>
              <w:pStyle w:val="Default"/>
              <w:rPr>
                <w:rFonts w:asciiTheme="minorHAnsi" w:hAnsiTheme="minorHAnsi"/>
                <w:i/>
                <w:iCs/>
                <w:sz w:val="22"/>
                <w:szCs w:val="22"/>
              </w:rPr>
            </w:pPr>
            <w:r w:rsidRPr="00115FEE">
              <w:rPr>
                <w:rFonts w:asciiTheme="minorHAnsi" w:hAnsiTheme="minorHAnsi"/>
                <w:i/>
                <w:iCs/>
                <w:sz w:val="22"/>
                <w:szCs w:val="22"/>
              </w:rPr>
              <w:t>På informationsresursen tillämpas inte bestämmelserna om utlämnande av uppgifter som anges i lagen om offentlighet i myndigheternas verksamhet (621/1999), förutom när det gäller utlämnandet av uppgifter för vetenskaplig forskning. Paragraf 21 § i lagen om sammanställning av datamaterial på begäran tillämpas inte heller.</w:t>
            </w:r>
          </w:p>
          <w:p w14:paraId="0A5AC103" w14:textId="77777777" w:rsidR="00115FEE" w:rsidRDefault="00115FEE" w:rsidP="002F5D00">
            <w:pPr>
              <w:pStyle w:val="Default"/>
              <w:rPr>
                <w:rFonts w:asciiTheme="minorHAnsi" w:hAnsiTheme="minorHAnsi" w:cstheme="minorHAnsi"/>
                <w:sz w:val="22"/>
                <w:szCs w:val="22"/>
              </w:rPr>
            </w:pPr>
          </w:p>
          <w:p w14:paraId="1BEA5BB6" w14:textId="77C95F40" w:rsidR="006E4A1E" w:rsidRPr="00F55D08" w:rsidRDefault="006E4A1E" w:rsidP="002F5D00">
            <w:pPr>
              <w:pStyle w:val="Default"/>
              <w:rPr>
                <w:rFonts w:asciiTheme="minorHAnsi" w:hAnsiTheme="minorHAnsi" w:cstheme="minorHAnsi"/>
                <w:sz w:val="22"/>
                <w:szCs w:val="22"/>
              </w:rPr>
            </w:pPr>
            <w:bookmarkStart w:id="14" w:name="_Hlk39478087"/>
            <w:r>
              <w:rPr>
                <w:rFonts w:asciiTheme="minorHAnsi" w:hAnsiTheme="minorHAnsi"/>
                <w:sz w:val="22"/>
                <w:szCs w:val="22"/>
              </w:rPr>
              <w:t xml:space="preserve">Myndigheter, till vilka personuppgifter </w:t>
            </w:r>
            <w:r w:rsidR="003667BE" w:rsidRPr="003667BE">
              <w:rPr>
                <w:rFonts w:asciiTheme="minorHAnsi" w:hAnsiTheme="minorHAnsi"/>
                <w:i/>
                <w:iCs/>
                <w:color w:val="auto"/>
                <w:sz w:val="22"/>
                <w:szCs w:val="22"/>
              </w:rPr>
              <w:t>regelbundet</w:t>
            </w:r>
            <w:r w:rsidR="003667BE">
              <w:rPr>
                <w:rFonts w:asciiTheme="minorHAnsi" w:hAnsiTheme="minorHAnsi"/>
                <w:i/>
                <w:iCs/>
                <w:color w:val="FF0000"/>
                <w:sz w:val="22"/>
                <w:szCs w:val="22"/>
              </w:rPr>
              <w:t xml:space="preserve"> </w:t>
            </w:r>
            <w:r>
              <w:rPr>
                <w:rFonts w:asciiTheme="minorHAnsi" w:hAnsiTheme="minorHAnsi"/>
                <w:sz w:val="22"/>
                <w:szCs w:val="22"/>
              </w:rPr>
              <w:t>överlåts med en tjänst för utlämnande av uppgifter om småbarnspedagogik (73 § i lagen om småbarnspedagogik):</w:t>
            </w:r>
          </w:p>
          <w:bookmarkEnd w:id="14"/>
          <w:p w14:paraId="08CD2598" w14:textId="038D39DE" w:rsidR="006E4A1E" w:rsidRPr="00F55D08" w:rsidRDefault="006E4A1E" w:rsidP="002F5D00">
            <w:pPr>
              <w:pStyle w:val="Default"/>
              <w:rPr>
                <w:rFonts w:asciiTheme="minorHAnsi" w:hAnsiTheme="minorHAnsi" w:cstheme="minorHAnsi"/>
                <w:sz w:val="22"/>
                <w:szCs w:val="22"/>
              </w:rPr>
            </w:pPr>
          </w:p>
          <w:p w14:paraId="4127EED7" w14:textId="77F135AC" w:rsidR="006E4A1E" w:rsidRPr="00115FEE" w:rsidRDefault="0013200C" w:rsidP="00115FEE">
            <w:pPr>
              <w:pStyle w:val="Default"/>
              <w:numPr>
                <w:ilvl w:val="0"/>
                <w:numId w:val="22"/>
              </w:numPr>
              <w:rPr>
                <w:rFonts w:asciiTheme="minorHAnsi" w:hAnsiTheme="minorHAnsi" w:cstheme="minorHAnsi"/>
                <w:color w:val="000000" w:themeColor="text1"/>
                <w:sz w:val="22"/>
                <w:szCs w:val="22"/>
              </w:rPr>
            </w:pPr>
            <w:r>
              <w:rPr>
                <w:rFonts w:asciiTheme="minorHAnsi" w:hAnsiTheme="minorHAnsi"/>
                <w:color w:val="000000" w:themeColor="text1"/>
                <w:sz w:val="22"/>
                <w:szCs w:val="22"/>
              </w:rPr>
              <w:t>uppgifter om barnen som deltar i småbarnspedagogik:</w:t>
            </w:r>
            <w:bookmarkStart w:id="15" w:name="_Hlk10451127"/>
            <w:r w:rsidR="00115FEE">
              <w:rPr>
                <w:rFonts w:asciiTheme="minorHAnsi" w:hAnsiTheme="minorHAnsi" w:cstheme="minorHAnsi"/>
                <w:color w:val="000000" w:themeColor="text1"/>
                <w:sz w:val="22"/>
                <w:szCs w:val="22"/>
              </w:rPr>
              <w:t xml:space="preserve"> </w:t>
            </w:r>
            <w:r w:rsidR="006E4A1E" w:rsidRPr="00115FEE">
              <w:rPr>
                <w:rFonts w:asciiTheme="minorHAnsi" w:hAnsiTheme="minorHAnsi"/>
                <w:sz w:val="22"/>
                <w:szCs w:val="22"/>
              </w:rPr>
              <w:t>Folkpensionsanstalten</w:t>
            </w:r>
            <w:r w:rsidR="006E4A1E" w:rsidRPr="00115FEE">
              <w:rPr>
                <w:rFonts w:asciiTheme="minorHAnsi" w:hAnsiTheme="minorHAnsi"/>
                <w:color w:val="000000" w:themeColor="text1"/>
                <w:sz w:val="22"/>
                <w:szCs w:val="22"/>
              </w:rPr>
              <w:t xml:space="preserve"> </w:t>
            </w:r>
            <w:bookmarkEnd w:id="15"/>
          </w:p>
          <w:p w14:paraId="7BA4F1BB" w14:textId="0988F0AC" w:rsidR="00115FEE" w:rsidRPr="00115FEE" w:rsidRDefault="00115FEE" w:rsidP="00115FEE">
            <w:pPr>
              <w:pStyle w:val="Default"/>
              <w:numPr>
                <w:ilvl w:val="0"/>
                <w:numId w:val="22"/>
              </w:numPr>
              <w:rPr>
                <w:rFonts w:asciiTheme="minorHAnsi" w:hAnsiTheme="minorHAnsi" w:cstheme="minorHAnsi"/>
                <w:i/>
                <w:iCs/>
                <w:color w:val="000000" w:themeColor="text1"/>
                <w:sz w:val="22"/>
                <w:szCs w:val="22"/>
              </w:rPr>
            </w:pPr>
            <w:r w:rsidRPr="00115FEE">
              <w:rPr>
                <w:rFonts w:asciiTheme="minorHAnsi" w:hAnsiTheme="minorHAnsi"/>
                <w:i/>
                <w:iCs/>
                <w:color w:val="000000" w:themeColor="text1"/>
                <w:sz w:val="22"/>
                <w:szCs w:val="22"/>
              </w:rPr>
              <w:t>uppgifter om aktörer, verksamhetsställen, barn, vårdnadshavare och personal: Statistikcentralen</w:t>
            </w:r>
          </w:p>
          <w:p w14:paraId="6585ADDB" w14:textId="6E62FA21" w:rsidR="00115FEE" w:rsidRPr="00115FEE" w:rsidRDefault="00115FEE" w:rsidP="00115FEE">
            <w:pPr>
              <w:pStyle w:val="Default"/>
              <w:numPr>
                <w:ilvl w:val="0"/>
                <w:numId w:val="22"/>
              </w:numPr>
              <w:rPr>
                <w:rFonts w:asciiTheme="minorHAnsi" w:hAnsiTheme="minorHAnsi" w:cstheme="minorHAnsi"/>
                <w:i/>
                <w:iCs/>
                <w:color w:val="000000" w:themeColor="text1"/>
                <w:sz w:val="22"/>
                <w:szCs w:val="22"/>
              </w:rPr>
            </w:pPr>
            <w:r w:rsidRPr="00115FEE">
              <w:rPr>
                <w:rFonts w:asciiTheme="minorHAnsi" w:hAnsiTheme="minorHAnsi"/>
                <w:i/>
                <w:iCs/>
                <w:color w:val="000000" w:themeColor="text1"/>
                <w:sz w:val="22"/>
                <w:szCs w:val="22"/>
              </w:rPr>
              <w:t>uppgifter om aktörer, verksamhetsställen, personal: Det nationella centret för utbildningsutvärdering</w:t>
            </w:r>
          </w:p>
          <w:p w14:paraId="340297E8" w14:textId="77777777" w:rsidR="006E4A1E" w:rsidRPr="00F55D08" w:rsidRDefault="006E4A1E" w:rsidP="002F5D00">
            <w:pPr>
              <w:pStyle w:val="Default"/>
              <w:rPr>
                <w:rFonts w:asciiTheme="minorHAnsi" w:hAnsiTheme="minorHAnsi" w:cstheme="minorHAnsi"/>
                <w:sz w:val="22"/>
                <w:szCs w:val="22"/>
              </w:rPr>
            </w:pPr>
          </w:p>
          <w:p w14:paraId="628A650A" w14:textId="06CDC69E" w:rsidR="006E4A1E" w:rsidRPr="0006612B" w:rsidRDefault="006E4A1E" w:rsidP="002F5D00">
            <w:pPr>
              <w:pStyle w:val="Default"/>
              <w:rPr>
                <w:rFonts w:asciiTheme="minorHAnsi" w:hAnsiTheme="minorHAnsi" w:cstheme="minorHAnsi"/>
                <w:sz w:val="22"/>
                <w:szCs w:val="22"/>
              </w:rPr>
            </w:pPr>
            <w:r w:rsidRPr="0006612B">
              <w:rPr>
                <w:rFonts w:asciiTheme="minorHAnsi" w:hAnsiTheme="minorHAnsi" w:cstheme="minorHAnsi"/>
                <w:sz w:val="22"/>
                <w:szCs w:val="22"/>
              </w:rPr>
              <w:t xml:space="preserve">Aktuell information om myndigheter till vilka uppgifter enligt lag lämnas ut finns på adressen </w:t>
            </w:r>
            <w:hyperlink r:id="rId14" w:history="1">
              <w:r w:rsidR="00115FEE" w:rsidRPr="004B1F0E">
                <w:rPr>
                  <w:rStyle w:val="Hyperlinkki"/>
                  <w:rFonts w:asciiTheme="minorHAnsi" w:hAnsiTheme="minorHAnsi" w:cstheme="minorHAnsi"/>
                  <w:sz w:val="22"/>
                  <w:szCs w:val="22"/>
                </w:rPr>
                <w:t>https://wiki.eduuni.fi/pages/viewpage.action?pageId=190613234</w:t>
              </w:r>
            </w:hyperlink>
            <w:r w:rsidR="00115FEE" w:rsidRPr="004B1F0E">
              <w:rPr>
                <w:rFonts w:asciiTheme="minorHAnsi" w:hAnsiTheme="minorHAnsi" w:cstheme="minorHAnsi"/>
                <w:sz w:val="22"/>
                <w:szCs w:val="22"/>
              </w:rPr>
              <w:t>.</w:t>
            </w:r>
          </w:p>
          <w:p w14:paraId="72530E97" w14:textId="77777777" w:rsidR="006E4A1E" w:rsidRPr="00F55D08" w:rsidRDefault="006E4A1E" w:rsidP="002F5D00">
            <w:pPr>
              <w:pStyle w:val="Default"/>
              <w:rPr>
                <w:rFonts w:asciiTheme="minorHAnsi" w:hAnsiTheme="minorHAnsi" w:cstheme="minorHAnsi"/>
                <w:sz w:val="22"/>
                <w:szCs w:val="22"/>
              </w:rPr>
            </w:pPr>
          </w:p>
          <w:p w14:paraId="0AD95C32" w14:textId="61B73FC5" w:rsidR="006A65CD" w:rsidRPr="0006612B" w:rsidRDefault="006E4A1E" w:rsidP="002F5D00">
            <w:pPr>
              <w:pStyle w:val="Default"/>
              <w:rPr>
                <w:rFonts w:asciiTheme="minorHAnsi" w:hAnsiTheme="minorHAnsi" w:cstheme="minorHAnsi"/>
                <w:color w:val="FF0000"/>
                <w:sz w:val="22"/>
                <w:szCs w:val="22"/>
              </w:rPr>
            </w:pPr>
            <w:r>
              <w:rPr>
                <w:rFonts w:asciiTheme="minorHAnsi" w:hAnsiTheme="minorHAnsi"/>
                <w:sz w:val="22"/>
                <w:szCs w:val="22"/>
              </w:rPr>
              <w:t xml:space="preserve">Personuppgifter kan överlåtas för vetenskapliga forskningsändamål. </w:t>
            </w:r>
          </w:p>
          <w:p w14:paraId="2A9FCB56" w14:textId="77777777" w:rsidR="006A65CD" w:rsidRPr="00F55D08" w:rsidRDefault="006A65CD" w:rsidP="002F5D00">
            <w:pPr>
              <w:pStyle w:val="Default"/>
              <w:rPr>
                <w:rFonts w:asciiTheme="minorHAnsi" w:hAnsiTheme="minorHAnsi" w:cstheme="minorHAnsi"/>
                <w:sz w:val="22"/>
                <w:szCs w:val="22"/>
              </w:rPr>
            </w:pPr>
          </w:p>
          <w:p w14:paraId="48DE2FE2" w14:textId="77777777" w:rsidR="00115FEE" w:rsidRPr="00115FEE" w:rsidRDefault="00115FEE" w:rsidP="002F5D00">
            <w:pPr>
              <w:pStyle w:val="Default"/>
              <w:rPr>
                <w:rFonts w:asciiTheme="minorHAnsi" w:hAnsiTheme="minorHAnsi"/>
                <w:i/>
                <w:iCs/>
                <w:sz w:val="22"/>
                <w:szCs w:val="22"/>
              </w:rPr>
            </w:pPr>
            <w:r w:rsidRPr="00115FEE">
              <w:rPr>
                <w:rFonts w:asciiTheme="minorHAnsi" w:hAnsiTheme="minorHAnsi"/>
                <w:i/>
                <w:iCs/>
                <w:sz w:val="22"/>
                <w:szCs w:val="22"/>
              </w:rPr>
              <w:t>De gemensamma personuppgiftsansvariga har tillgång till personuppgifterna i registret för att sköta sina lagstadgade uppgifter.</w:t>
            </w:r>
          </w:p>
          <w:p w14:paraId="3AE68C4F" w14:textId="77777777" w:rsidR="00115FEE" w:rsidRDefault="00115FEE" w:rsidP="002F5D00">
            <w:pPr>
              <w:pStyle w:val="Default"/>
              <w:rPr>
                <w:rFonts w:asciiTheme="minorHAnsi" w:hAnsiTheme="minorHAnsi"/>
                <w:sz w:val="22"/>
                <w:szCs w:val="22"/>
              </w:rPr>
            </w:pPr>
          </w:p>
          <w:p w14:paraId="2F9BD477" w14:textId="0EE7DD72" w:rsidR="00F20847" w:rsidRPr="00F55D08" w:rsidRDefault="006E4A1E" w:rsidP="002F5D00">
            <w:pPr>
              <w:pStyle w:val="Default"/>
              <w:rPr>
                <w:rFonts w:asciiTheme="minorHAnsi" w:hAnsiTheme="minorHAnsi" w:cstheme="minorHAnsi"/>
                <w:sz w:val="22"/>
                <w:szCs w:val="22"/>
              </w:rPr>
            </w:pPr>
            <w:r>
              <w:rPr>
                <w:rFonts w:asciiTheme="minorHAnsi" w:hAnsiTheme="minorHAnsi"/>
                <w:sz w:val="22"/>
                <w:szCs w:val="22"/>
              </w:rPr>
              <w:t xml:space="preserve">De tjänsteleverantörer </w:t>
            </w:r>
            <w:r w:rsidR="00115FEE" w:rsidRPr="00115FEE">
              <w:rPr>
                <w:rFonts w:asciiTheme="minorHAnsi" w:hAnsiTheme="minorHAnsi"/>
                <w:i/>
                <w:iCs/>
                <w:sz w:val="22"/>
                <w:szCs w:val="22"/>
              </w:rPr>
              <w:t>(personuppgiftsbiträden)</w:t>
            </w:r>
            <w:r w:rsidR="00115FEE">
              <w:rPr>
                <w:rFonts w:asciiTheme="minorHAnsi" w:hAnsiTheme="minorHAnsi"/>
                <w:sz w:val="22"/>
                <w:szCs w:val="22"/>
              </w:rPr>
              <w:t xml:space="preserve"> </w:t>
            </w:r>
            <w:r>
              <w:rPr>
                <w:rFonts w:asciiTheme="minorHAnsi" w:hAnsiTheme="minorHAnsi"/>
                <w:sz w:val="22"/>
                <w:szCs w:val="22"/>
              </w:rPr>
              <w:t>som deltar i arbetet med att upprätthålla och utveckla Varda har åtkomst till personuppgifterna i registret i den omfattning Utbildningsstyrelsen bestämt.</w:t>
            </w:r>
          </w:p>
        </w:tc>
      </w:tr>
      <w:tr w:rsidR="006E4A1E" w:rsidRPr="00F55D08" w14:paraId="4CEFD242" w14:textId="77777777" w:rsidTr="002948B8">
        <w:trPr>
          <w:trHeight w:val="1627"/>
        </w:trPr>
        <w:tc>
          <w:tcPr>
            <w:tcW w:w="2196" w:type="dxa"/>
          </w:tcPr>
          <w:p w14:paraId="19F02387" w14:textId="41BE7D74"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lastRenderedPageBreak/>
              <w:t>Information om överföringar till tredjeländer och om skyddsåtgärder (huruvida ett beslut av kommissionen om adekvat skyddsnivå föreligger eller saknas) samt på vilka sätt det är möjligt att få en kopia eller information om innehållet.</w:t>
            </w:r>
          </w:p>
        </w:tc>
        <w:tc>
          <w:tcPr>
            <w:tcW w:w="1060" w:type="dxa"/>
          </w:tcPr>
          <w:p w14:paraId="2C8FAC90"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13.1</w:t>
            </w:r>
            <w:proofErr w:type="gramStart"/>
            <w:r>
              <w:rPr>
                <w:rFonts w:asciiTheme="minorHAnsi" w:hAnsiTheme="minorHAnsi"/>
                <w:sz w:val="22"/>
                <w:szCs w:val="22"/>
              </w:rPr>
              <w:t>( f</w:t>
            </w:r>
            <w:proofErr w:type="gramEnd"/>
            <w:r>
              <w:rPr>
                <w:rFonts w:asciiTheme="minorHAnsi" w:hAnsiTheme="minorHAnsi"/>
                <w:sz w:val="22"/>
                <w:szCs w:val="22"/>
              </w:rPr>
              <w:t xml:space="preserve"> )</w:t>
            </w:r>
          </w:p>
        </w:tc>
        <w:tc>
          <w:tcPr>
            <w:tcW w:w="1134" w:type="dxa"/>
          </w:tcPr>
          <w:p w14:paraId="1EDBE4D5"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14.1(f)</w:t>
            </w:r>
          </w:p>
        </w:tc>
        <w:tc>
          <w:tcPr>
            <w:tcW w:w="5244" w:type="dxa"/>
          </w:tcPr>
          <w:p w14:paraId="74E69505"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Uppgifter överlåts inte utanför EU eller EES eller till internationella organisationer</w:t>
            </w:r>
          </w:p>
        </w:tc>
      </w:tr>
      <w:tr w:rsidR="006E4A1E" w:rsidRPr="00F55D08" w14:paraId="63DF2FC8" w14:textId="77777777" w:rsidTr="002948B8">
        <w:trPr>
          <w:trHeight w:val="1627"/>
        </w:trPr>
        <w:tc>
          <w:tcPr>
            <w:tcW w:w="2196" w:type="dxa"/>
          </w:tcPr>
          <w:p w14:paraId="2762081E"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Den period under vilken personuppgifterna kommer att lagras eller, om detta inte är möjligt, de kriterier som används för att fastställa denna period</w:t>
            </w:r>
          </w:p>
        </w:tc>
        <w:tc>
          <w:tcPr>
            <w:tcW w:w="1060" w:type="dxa"/>
          </w:tcPr>
          <w:p w14:paraId="76DE2E14"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13.2(a)</w:t>
            </w:r>
          </w:p>
        </w:tc>
        <w:tc>
          <w:tcPr>
            <w:tcW w:w="1134" w:type="dxa"/>
          </w:tcPr>
          <w:p w14:paraId="449AA489"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14.2(a)</w:t>
            </w:r>
          </w:p>
        </w:tc>
        <w:tc>
          <w:tcPr>
            <w:tcW w:w="5244" w:type="dxa"/>
          </w:tcPr>
          <w:p w14:paraId="7BA6EB91" w14:textId="3D911540" w:rsidR="006E4A1E" w:rsidRPr="001008C3" w:rsidRDefault="006E4A1E" w:rsidP="00C008DB">
            <w:pPr>
              <w:pStyle w:val="Default"/>
              <w:rPr>
                <w:rFonts w:asciiTheme="minorHAnsi" w:hAnsiTheme="minorHAnsi" w:cstheme="minorHAnsi"/>
                <w:sz w:val="22"/>
                <w:szCs w:val="22"/>
              </w:rPr>
            </w:pPr>
            <w:r>
              <w:rPr>
                <w:rFonts w:asciiTheme="minorHAnsi" w:hAnsiTheme="minorHAnsi"/>
                <w:sz w:val="22"/>
                <w:szCs w:val="22"/>
              </w:rPr>
              <w:t>Uppgifter om barnet och barnets vårdnadshavare förvaras i informationsresursen i fem års tid efter utgången av det kalenderår under vilket barnets rätt till småbarnspedagogik enligt 12 § i lagen om småbarnspedagogik (540/2018) har upphört.</w:t>
            </w:r>
          </w:p>
          <w:p w14:paraId="4DA804AC" w14:textId="4F70524C" w:rsidR="006E4A1E" w:rsidRPr="001008C3" w:rsidRDefault="006E4A1E" w:rsidP="00C008DB">
            <w:pPr>
              <w:pStyle w:val="Default"/>
              <w:rPr>
                <w:rFonts w:asciiTheme="minorHAnsi" w:hAnsiTheme="minorHAnsi" w:cstheme="minorHAnsi"/>
                <w:sz w:val="22"/>
                <w:szCs w:val="22"/>
              </w:rPr>
            </w:pPr>
          </w:p>
          <w:p w14:paraId="47DEAA52" w14:textId="0013658C" w:rsidR="005E6799" w:rsidRPr="001008C3" w:rsidRDefault="005E6799" w:rsidP="005E6799">
            <w:pPr>
              <w:pStyle w:val="TableParagraph"/>
              <w:spacing w:before="8"/>
              <w:rPr>
                <w:rFonts w:eastAsia="Georgia" w:cstheme="minorHAnsi"/>
                <w:color w:val="000000" w:themeColor="text1"/>
                <w:sz w:val="22"/>
                <w:szCs w:val="22"/>
              </w:rPr>
            </w:pPr>
            <w:r>
              <w:rPr>
                <w:color w:val="000000" w:themeColor="text1"/>
                <w:sz w:val="22"/>
                <w:szCs w:val="22"/>
              </w:rPr>
              <w:t>Uppgifter om personalen inom småbarnspedagogik förvaras i informationsresursen i fem års tid efter utgången av det kalenderår under vilket personens anställningsförhållande som gäller uppdraget inom småbarnspedagogik har upphört.</w:t>
            </w:r>
          </w:p>
          <w:p w14:paraId="032B578C" w14:textId="30CA455E" w:rsidR="005E6799" w:rsidRPr="0006612B" w:rsidRDefault="005E6799" w:rsidP="005E6799">
            <w:pPr>
              <w:pStyle w:val="TableParagraph"/>
              <w:spacing w:before="8"/>
              <w:rPr>
                <w:rFonts w:eastAsia="Georgia" w:cstheme="minorHAnsi"/>
                <w:color w:val="000000" w:themeColor="text1"/>
                <w:sz w:val="22"/>
                <w:szCs w:val="22"/>
              </w:rPr>
            </w:pPr>
          </w:p>
          <w:p w14:paraId="5AD3EE6C" w14:textId="4DABFC88" w:rsidR="005E6799" w:rsidRPr="001008C3" w:rsidRDefault="005E6799" w:rsidP="00F55D08">
            <w:pPr>
              <w:pStyle w:val="Default"/>
              <w:rPr>
                <w:rFonts w:asciiTheme="minorHAnsi" w:hAnsiTheme="minorHAnsi" w:cstheme="minorHAnsi"/>
                <w:b/>
                <w:bCs/>
                <w:color w:val="000000" w:themeColor="text1"/>
                <w:sz w:val="22"/>
                <w:szCs w:val="22"/>
              </w:rPr>
            </w:pPr>
            <w:r>
              <w:rPr>
                <w:rFonts w:asciiTheme="minorHAnsi" w:hAnsiTheme="minorHAnsi"/>
                <w:sz w:val="22"/>
                <w:szCs w:val="22"/>
              </w:rPr>
              <w:t>Uppgifter om anordnaren och producenten av småbarnspedagogik förvaras i informationsresursen i fem års tid efter utgången av det kalenderår under vilket anordnarens eller producentens verksamhet har upphört.</w:t>
            </w:r>
          </w:p>
          <w:p w14:paraId="17663A7E" w14:textId="6F8C999C" w:rsidR="005E6799" w:rsidRPr="001008C3" w:rsidRDefault="005E6799" w:rsidP="00C008DB">
            <w:pPr>
              <w:pStyle w:val="Default"/>
              <w:rPr>
                <w:rFonts w:asciiTheme="minorHAnsi" w:hAnsiTheme="minorHAnsi" w:cstheme="minorHAnsi"/>
                <w:sz w:val="22"/>
                <w:szCs w:val="22"/>
              </w:rPr>
            </w:pPr>
          </w:p>
          <w:p w14:paraId="6FCCB580" w14:textId="42E29D84" w:rsidR="001008C3" w:rsidRPr="00A95260" w:rsidRDefault="00A95260" w:rsidP="001008C3">
            <w:pPr>
              <w:spacing w:line="270" w:lineRule="exact"/>
              <w:rPr>
                <w:sz w:val="22"/>
                <w:szCs w:val="22"/>
              </w:rPr>
            </w:pPr>
            <w:bookmarkStart w:id="16" w:name="_Hlk39478263"/>
            <w:r w:rsidRPr="00A95260">
              <w:rPr>
                <w:sz w:val="22"/>
                <w:szCs w:val="22"/>
              </w:rPr>
              <w:t>Uppgifter om administratörernas användarrättigheter sparas under den tid användarrättighete</w:t>
            </w:r>
            <w:r>
              <w:rPr>
                <w:sz w:val="22"/>
                <w:szCs w:val="22"/>
              </w:rPr>
              <w:t xml:space="preserve">rna är i kraft. </w:t>
            </w:r>
          </w:p>
          <w:bookmarkEnd w:id="16"/>
          <w:p w14:paraId="3142EEB7" w14:textId="77777777" w:rsidR="001008C3" w:rsidRPr="00A95260" w:rsidRDefault="001008C3" w:rsidP="00C008DB">
            <w:pPr>
              <w:pStyle w:val="Default"/>
              <w:rPr>
                <w:rFonts w:asciiTheme="minorHAnsi" w:hAnsiTheme="minorHAnsi" w:cstheme="minorHAnsi"/>
                <w:sz w:val="22"/>
                <w:szCs w:val="22"/>
              </w:rPr>
            </w:pPr>
          </w:p>
          <w:p w14:paraId="41C82302" w14:textId="77777777" w:rsidR="006E4A1E" w:rsidRPr="001008C3"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Studentnumret och de identifikationsuppgifter på basis av vilka studentnumret har bildats förvaras permanent. </w:t>
            </w:r>
          </w:p>
          <w:p w14:paraId="35F3EC7A" w14:textId="389A0B26" w:rsidR="006E4A1E" w:rsidRPr="001008C3" w:rsidRDefault="006E4A1E" w:rsidP="00C008DB">
            <w:pPr>
              <w:pStyle w:val="Default"/>
              <w:rPr>
                <w:rFonts w:asciiTheme="minorHAnsi" w:hAnsiTheme="minorHAnsi" w:cstheme="minorHAnsi"/>
                <w:sz w:val="22"/>
                <w:szCs w:val="22"/>
              </w:rPr>
            </w:pPr>
          </w:p>
          <w:p w14:paraId="21AE07C1" w14:textId="77777777" w:rsidR="005E6799" w:rsidRPr="001008C3" w:rsidRDefault="005E6799" w:rsidP="005E6799">
            <w:pPr>
              <w:pStyle w:val="TableParagraph"/>
              <w:spacing w:before="8"/>
              <w:rPr>
                <w:rFonts w:eastAsia="Georgia" w:cstheme="minorHAnsi"/>
                <w:color w:val="000000" w:themeColor="text1"/>
                <w:sz w:val="22"/>
                <w:szCs w:val="22"/>
              </w:rPr>
            </w:pPr>
            <w:r>
              <w:rPr>
                <w:color w:val="000000" w:themeColor="text1"/>
                <w:sz w:val="22"/>
                <w:szCs w:val="22"/>
              </w:rPr>
              <w:t>Uppgifterna i loggregistret förvaras i fem års tid efter att de uppkommit.</w:t>
            </w:r>
          </w:p>
          <w:p w14:paraId="77A21FE2" w14:textId="77777777" w:rsidR="005E6799" w:rsidRPr="001008C3" w:rsidRDefault="005E6799" w:rsidP="00C008DB">
            <w:pPr>
              <w:pStyle w:val="Default"/>
              <w:rPr>
                <w:rFonts w:asciiTheme="minorHAnsi" w:hAnsiTheme="minorHAnsi" w:cstheme="minorHAnsi"/>
                <w:sz w:val="22"/>
                <w:szCs w:val="22"/>
              </w:rPr>
            </w:pPr>
          </w:p>
          <w:p w14:paraId="19CCE0F7" w14:textId="0AC19E35" w:rsidR="006E4A1E" w:rsidRPr="001008C3" w:rsidRDefault="006E4A1E" w:rsidP="00C008DB">
            <w:pPr>
              <w:pStyle w:val="Default"/>
              <w:rPr>
                <w:rFonts w:asciiTheme="minorHAnsi" w:hAnsiTheme="minorHAnsi" w:cstheme="minorHAnsi"/>
                <w:sz w:val="22"/>
                <w:szCs w:val="22"/>
              </w:rPr>
            </w:pPr>
            <w:r>
              <w:rPr>
                <w:rFonts w:asciiTheme="minorHAnsi" w:hAnsiTheme="minorHAnsi"/>
                <w:sz w:val="22"/>
                <w:szCs w:val="22"/>
              </w:rPr>
              <w:t>Sådana personuppgifter vilkas förvaringstid har upphört stryks ur registret årligen.</w:t>
            </w:r>
          </w:p>
        </w:tc>
      </w:tr>
      <w:tr w:rsidR="006E4A1E" w:rsidRPr="00F55D08" w14:paraId="67ACA00B" w14:textId="77777777" w:rsidTr="002948B8">
        <w:trPr>
          <w:trHeight w:val="708"/>
        </w:trPr>
        <w:tc>
          <w:tcPr>
            <w:tcW w:w="2196" w:type="dxa"/>
          </w:tcPr>
          <w:p w14:paraId="0438F383"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 xml:space="preserve">Den registrerades rättigheter </w:t>
            </w:r>
          </w:p>
        </w:tc>
        <w:tc>
          <w:tcPr>
            <w:tcW w:w="1060" w:type="dxa"/>
          </w:tcPr>
          <w:p w14:paraId="17E292A1"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13.2(b)</w:t>
            </w:r>
          </w:p>
        </w:tc>
        <w:tc>
          <w:tcPr>
            <w:tcW w:w="1134" w:type="dxa"/>
          </w:tcPr>
          <w:p w14:paraId="6A1FDA24"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14.2(c)</w:t>
            </w:r>
          </w:p>
        </w:tc>
        <w:tc>
          <w:tcPr>
            <w:tcW w:w="5244" w:type="dxa"/>
          </w:tcPr>
          <w:p w14:paraId="630084FF"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Rätt till information om huruvida personuppgifter som rör den registrerade håller på att behandlas och rätt till tillgång till personuppgifterna (artikel 15)</w:t>
            </w:r>
          </w:p>
          <w:p w14:paraId="25FB1663" w14:textId="77777777" w:rsidR="006E4A1E" w:rsidRPr="00F55D08" w:rsidRDefault="006E4A1E" w:rsidP="00C008DB">
            <w:pPr>
              <w:pStyle w:val="Default"/>
              <w:rPr>
                <w:rFonts w:asciiTheme="minorHAnsi" w:hAnsiTheme="minorHAnsi" w:cstheme="minorHAnsi"/>
                <w:sz w:val="22"/>
                <w:szCs w:val="22"/>
              </w:rPr>
            </w:pPr>
          </w:p>
          <w:p w14:paraId="304993F4" w14:textId="026B832C" w:rsidR="007B3E7A" w:rsidRPr="003667BE" w:rsidRDefault="007B3E7A" w:rsidP="007B3E7A">
            <w:pPr>
              <w:pStyle w:val="Default"/>
              <w:numPr>
                <w:ilvl w:val="0"/>
                <w:numId w:val="5"/>
              </w:numPr>
              <w:rPr>
                <w:rFonts w:asciiTheme="minorHAnsi" w:hAnsiTheme="minorHAnsi" w:cstheme="minorHAnsi"/>
                <w:color w:val="auto"/>
                <w:sz w:val="22"/>
                <w:szCs w:val="22"/>
              </w:rPr>
            </w:pPr>
            <w:r w:rsidRPr="007B3E7A">
              <w:rPr>
                <w:rFonts w:asciiTheme="minorHAnsi" w:hAnsiTheme="minorHAnsi" w:cstheme="minorHAnsi"/>
                <w:sz w:val="22"/>
                <w:szCs w:val="22"/>
              </w:rPr>
              <w:t xml:space="preserve">Åtkomst till uppgifterna via användargränssnittet i tjänsten för utlämnande av uppgifter om småbarnspedagogiken på adressen </w:t>
            </w:r>
            <w:hyperlink r:id="rId15" w:history="1">
              <w:r w:rsidR="00115FEE" w:rsidRPr="00B53EDF">
                <w:rPr>
                  <w:rStyle w:val="Hyperlinkki"/>
                  <w:rFonts w:asciiTheme="minorHAnsi" w:hAnsiTheme="minorHAnsi" w:cstheme="minorHAnsi"/>
                  <w:sz w:val="22"/>
                  <w:szCs w:val="22"/>
                </w:rPr>
                <w:t>https://opintopolku.fi/varda/</w:t>
              </w:r>
            </w:hyperlink>
            <w:r w:rsidR="00AB6D59">
              <w:rPr>
                <w:rStyle w:val="Hyperlinkki"/>
                <w:rFonts w:asciiTheme="minorHAnsi" w:hAnsiTheme="minorHAnsi" w:cstheme="minorHAnsi"/>
                <w:sz w:val="22"/>
                <w:szCs w:val="22"/>
              </w:rPr>
              <w:t xml:space="preserve"> </w:t>
            </w:r>
            <w:r w:rsidR="00AB6D59" w:rsidRPr="003667BE">
              <w:rPr>
                <w:rStyle w:val="Hyperlinkki"/>
                <w:rFonts w:asciiTheme="minorHAnsi" w:hAnsiTheme="minorHAnsi" w:cstheme="minorHAnsi"/>
                <w:i/>
                <w:iCs/>
                <w:color w:val="auto"/>
                <w:sz w:val="22"/>
                <w:szCs w:val="22"/>
                <w:u w:val="none"/>
              </w:rPr>
              <w:t>(Medborgarvyn i Varda)</w:t>
            </w:r>
          </w:p>
          <w:p w14:paraId="348A2F10" w14:textId="2B399C62" w:rsidR="00115FEE" w:rsidRPr="00115FEE" w:rsidRDefault="006E4A1E" w:rsidP="00FE6E7C">
            <w:pPr>
              <w:pStyle w:val="Default"/>
              <w:numPr>
                <w:ilvl w:val="0"/>
                <w:numId w:val="5"/>
              </w:numPr>
              <w:rPr>
                <w:rFonts w:asciiTheme="minorHAnsi" w:hAnsiTheme="minorHAnsi" w:cstheme="minorHAnsi"/>
                <w:sz w:val="22"/>
                <w:szCs w:val="22"/>
              </w:rPr>
            </w:pPr>
            <w:r w:rsidRPr="00115FEE">
              <w:rPr>
                <w:rFonts w:asciiTheme="minorHAnsi" w:hAnsiTheme="minorHAnsi"/>
                <w:sz w:val="22"/>
                <w:szCs w:val="22"/>
              </w:rPr>
              <w:t>Den registrerade kan begära att få uppgifterna genom att skicka följande blankett till Utbildningsstyrelsen:</w:t>
            </w:r>
            <w:r>
              <w:t xml:space="preserve"> </w:t>
            </w:r>
            <w:hyperlink r:id="rId16" w:history="1">
              <w:r w:rsidR="00115FEE" w:rsidRPr="00115FEE">
                <w:rPr>
                  <w:rStyle w:val="Hyperlinkki"/>
                  <w:rFonts w:asciiTheme="minorHAnsi" w:hAnsiTheme="minorHAnsi" w:cstheme="minorHAnsi"/>
                  <w:sz w:val="22"/>
                  <w:szCs w:val="22"/>
                </w:rPr>
                <w:t>https://opintopolku.fi/wp/wp-content/uploads/2018/03/Kontroll-av-registeruppgifter_2021.docx</w:t>
              </w:r>
            </w:hyperlink>
            <w:r w:rsidR="00115FEE">
              <w:t xml:space="preserve"> </w:t>
            </w:r>
          </w:p>
          <w:p w14:paraId="5C312A6D" w14:textId="77777777" w:rsidR="00115FEE" w:rsidRPr="00115FEE" w:rsidRDefault="00115FEE" w:rsidP="00115FEE">
            <w:pPr>
              <w:pStyle w:val="Default"/>
              <w:ind w:left="360"/>
              <w:rPr>
                <w:rFonts w:asciiTheme="minorHAnsi" w:hAnsiTheme="minorHAnsi" w:cstheme="minorHAnsi"/>
                <w:sz w:val="22"/>
                <w:szCs w:val="22"/>
              </w:rPr>
            </w:pPr>
          </w:p>
          <w:p w14:paraId="390E18AF" w14:textId="77777777" w:rsidR="001008C3" w:rsidRDefault="001008C3" w:rsidP="001008C3">
            <w:pPr>
              <w:pStyle w:val="Default"/>
              <w:rPr>
                <w:rFonts w:asciiTheme="minorHAnsi" w:hAnsiTheme="minorHAnsi" w:cstheme="minorHAnsi"/>
                <w:sz w:val="22"/>
                <w:szCs w:val="22"/>
              </w:rPr>
            </w:pPr>
            <w:r>
              <w:rPr>
                <w:rFonts w:asciiTheme="minorHAnsi" w:hAnsiTheme="minorHAnsi"/>
                <w:sz w:val="22"/>
                <w:szCs w:val="22"/>
              </w:rPr>
              <w:t>Personens rätt att få uppgifter till påseende gäller uppgifter som rör honom eller henne själv eller uppgifter om den person vars lagliga företrädare han eller hon är.</w:t>
            </w:r>
          </w:p>
          <w:p w14:paraId="4C6425E1" w14:textId="77777777" w:rsidR="001008C3" w:rsidRDefault="001008C3" w:rsidP="00C008DB">
            <w:pPr>
              <w:pStyle w:val="Default"/>
              <w:rPr>
                <w:rFonts w:asciiTheme="minorHAnsi" w:hAnsiTheme="minorHAnsi" w:cstheme="minorHAnsi"/>
                <w:sz w:val="22"/>
                <w:szCs w:val="22"/>
              </w:rPr>
            </w:pPr>
          </w:p>
          <w:p w14:paraId="0D791D7E" w14:textId="3543748C"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Rätt till rättelse av uppgifter som förts in i Varda (artikel 16)</w:t>
            </w:r>
          </w:p>
          <w:p w14:paraId="7A6D2896" w14:textId="77777777" w:rsidR="006E4A1E" w:rsidRPr="00F55D08" w:rsidRDefault="006E4A1E" w:rsidP="00C008DB">
            <w:pPr>
              <w:pStyle w:val="Default"/>
              <w:rPr>
                <w:rFonts w:asciiTheme="minorHAnsi" w:hAnsiTheme="minorHAnsi" w:cstheme="minorHAnsi"/>
                <w:sz w:val="22"/>
                <w:szCs w:val="22"/>
              </w:rPr>
            </w:pPr>
          </w:p>
          <w:p w14:paraId="48BAFD13" w14:textId="1E9D2B7C" w:rsidR="006E4A1E" w:rsidRPr="007B3E7A" w:rsidRDefault="006E4A1E" w:rsidP="00C008DB">
            <w:pPr>
              <w:pStyle w:val="Default"/>
              <w:numPr>
                <w:ilvl w:val="0"/>
                <w:numId w:val="6"/>
              </w:numPr>
              <w:rPr>
                <w:rFonts w:asciiTheme="minorHAnsi" w:hAnsiTheme="minorHAnsi" w:cstheme="minorHAnsi"/>
                <w:sz w:val="22"/>
                <w:szCs w:val="22"/>
              </w:rPr>
            </w:pPr>
            <w:r>
              <w:rPr>
                <w:rFonts w:asciiTheme="minorHAnsi" w:hAnsiTheme="minorHAnsi"/>
                <w:sz w:val="22"/>
                <w:szCs w:val="22"/>
              </w:rPr>
              <w:t xml:space="preserve">Begäran om rättelse riktas i första hand till kommunen/samkommunen/en privat serviceproducent </w:t>
            </w:r>
            <w:r>
              <w:rPr>
                <w:rFonts w:asciiTheme="minorHAnsi" w:hAnsiTheme="minorHAnsi"/>
                <w:color w:val="0070C0"/>
                <w:sz w:val="22"/>
                <w:szCs w:val="22"/>
              </w:rPr>
              <w:t xml:space="preserve">… </w:t>
            </w:r>
            <w:r>
              <w:rPr>
                <w:rFonts w:asciiTheme="minorHAnsi" w:hAnsiTheme="minorHAnsi"/>
                <w:color w:val="000000" w:themeColor="text1"/>
                <w:sz w:val="22"/>
                <w:szCs w:val="22"/>
                <w:highlight w:val="yellow"/>
              </w:rPr>
              <w:t>beskriv hur begäran om rättelse i praktiken går till</w:t>
            </w:r>
          </w:p>
          <w:p w14:paraId="0E9A00DA" w14:textId="2837A5ED" w:rsidR="007B3E7A" w:rsidRPr="007B3E7A" w:rsidRDefault="007B3E7A" w:rsidP="007B3E7A">
            <w:pPr>
              <w:pStyle w:val="Default"/>
              <w:numPr>
                <w:ilvl w:val="0"/>
                <w:numId w:val="6"/>
              </w:numPr>
              <w:rPr>
                <w:rFonts w:asciiTheme="minorHAnsi" w:hAnsiTheme="minorHAnsi" w:cstheme="minorHAnsi"/>
                <w:sz w:val="22"/>
                <w:szCs w:val="22"/>
              </w:rPr>
            </w:pPr>
            <w:r w:rsidRPr="007B3E7A">
              <w:rPr>
                <w:rFonts w:asciiTheme="minorHAnsi" w:hAnsiTheme="minorHAnsi" w:cstheme="minorHAnsi"/>
                <w:sz w:val="22"/>
                <w:szCs w:val="22"/>
              </w:rPr>
              <w:t xml:space="preserve">via kommunens/samkommunens/den privata serviceproducentens e-postadress som finns i användargränssnittet i tjänsten för utlämnande av uppgifter om småbarnspedagogiken på adressen </w:t>
            </w:r>
            <w:hyperlink r:id="rId17" w:history="1">
              <w:r w:rsidR="00C637D3" w:rsidRPr="00B53EDF">
                <w:rPr>
                  <w:rStyle w:val="Hyperlinkki"/>
                  <w:rFonts w:asciiTheme="minorHAnsi" w:hAnsiTheme="minorHAnsi" w:cstheme="minorHAnsi"/>
                  <w:sz w:val="22"/>
                  <w:szCs w:val="22"/>
                </w:rPr>
                <w:t>https://opintopolku.fi/varda/</w:t>
              </w:r>
            </w:hyperlink>
          </w:p>
          <w:p w14:paraId="7A75A1F1" w14:textId="77777777" w:rsidR="00115FEE" w:rsidRPr="00115FEE" w:rsidRDefault="006E4A1E" w:rsidP="00115FEE">
            <w:pPr>
              <w:pStyle w:val="Default"/>
              <w:numPr>
                <w:ilvl w:val="0"/>
                <w:numId w:val="5"/>
              </w:numPr>
              <w:rPr>
                <w:rFonts w:asciiTheme="minorHAnsi" w:hAnsiTheme="minorHAnsi" w:cstheme="minorHAnsi"/>
                <w:sz w:val="22"/>
                <w:szCs w:val="22"/>
              </w:rPr>
            </w:pPr>
            <w:r>
              <w:rPr>
                <w:rFonts w:asciiTheme="minorHAnsi" w:hAnsiTheme="minorHAnsi"/>
                <w:sz w:val="22"/>
                <w:szCs w:val="22"/>
              </w:rPr>
              <w:t>Begäran om rättelse kan också riktas till Utbildningsstyrelsen som vidarebefordrar begäran till kommunen/samkommunen/en privat serviceproducent</w:t>
            </w:r>
            <w:r w:rsidR="00A95260">
              <w:rPr>
                <w:rFonts w:asciiTheme="minorHAnsi" w:hAnsiTheme="minorHAnsi"/>
                <w:sz w:val="22"/>
                <w:szCs w:val="22"/>
              </w:rPr>
              <w:t>.</w:t>
            </w:r>
            <w:r>
              <w:rPr>
                <w:rFonts w:asciiTheme="minorHAnsi" w:hAnsiTheme="minorHAnsi"/>
                <w:sz w:val="22"/>
                <w:szCs w:val="22"/>
              </w:rPr>
              <w:t xml:space="preserve"> Begäran om rättelse riktas till Utbildningsstyrelsen på blanketten som finns på adressen: </w:t>
            </w:r>
            <w:hyperlink r:id="rId18" w:history="1">
              <w:r w:rsidR="00115FEE" w:rsidRPr="00115FEE">
                <w:rPr>
                  <w:rStyle w:val="Hyperlinkki"/>
                  <w:rFonts w:asciiTheme="minorHAnsi" w:hAnsiTheme="minorHAnsi" w:cstheme="minorHAnsi"/>
                  <w:sz w:val="22"/>
                  <w:szCs w:val="22"/>
                </w:rPr>
                <w:t>https://opintopolku.fi/wp/wp-content/uploads/2019/02/Registeruppgifter_r%C3%A4ttelse-1.1.docx</w:t>
              </w:r>
            </w:hyperlink>
            <w:r w:rsidR="00115FEE">
              <w:t xml:space="preserve"> </w:t>
            </w:r>
          </w:p>
          <w:p w14:paraId="7D12EA30" w14:textId="0DD28C25" w:rsidR="00F20847" w:rsidRPr="00F55D08" w:rsidRDefault="00F20847" w:rsidP="00115FEE">
            <w:pPr>
              <w:pStyle w:val="Default"/>
              <w:ind w:left="360"/>
              <w:rPr>
                <w:rFonts w:asciiTheme="minorHAnsi" w:hAnsiTheme="minorHAnsi" w:cstheme="minorHAnsi"/>
                <w:sz w:val="22"/>
                <w:szCs w:val="22"/>
              </w:rPr>
            </w:pPr>
          </w:p>
          <w:p w14:paraId="2FD40ED5" w14:textId="77777777" w:rsidR="006E4A1E" w:rsidRPr="00F55D08" w:rsidRDefault="006E4A1E" w:rsidP="00C008DB">
            <w:pPr>
              <w:pStyle w:val="Default"/>
              <w:rPr>
                <w:rFonts w:asciiTheme="minorHAnsi" w:hAnsiTheme="minorHAnsi" w:cstheme="minorHAnsi"/>
                <w:sz w:val="22"/>
                <w:szCs w:val="22"/>
              </w:rPr>
            </w:pPr>
          </w:p>
          <w:p w14:paraId="7549D9DE" w14:textId="77777777" w:rsidR="006E4A1E" w:rsidRPr="00A95260" w:rsidRDefault="006E4A1E" w:rsidP="00C008DB">
            <w:pPr>
              <w:pStyle w:val="Default"/>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Rätten att begränsa behandlingen av uppgifter i Varda (artikel </w:t>
            </w:r>
            <w:r w:rsidRPr="00A95260">
              <w:rPr>
                <w:rFonts w:asciiTheme="minorHAnsi" w:hAnsiTheme="minorHAnsi" w:cstheme="minorHAnsi"/>
                <w:color w:val="000000" w:themeColor="text1"/>
                <w:sz w:val="22"/>
                <w:szCs w:val="22"/>
              </w:rPr>
              <w:t>18)</w:t>
            </w:r>
          </w:p>
          <w:p w14:paraId="2D380758" w14:textId="77777777" w:rsidR="006E4A1E" w:rsidRPr="00A95260" w:rsidRDefault="006E4A1E" w:rsidP="00C008DB">
            <w:pPr>
              <w:pStyle w:val="Default"/>
              <w:rPr>
                <w:rFonts w:asciiTheme="minorHAnsi" w:hAnsiTheme="minorHAnsi" w:cstheme="minorHAnsi"/>
                <w:color w:val="000000" w:themeColor="text1"/>
                <w:sz w:val="22"/>
                <w:szCs w:val="22"/>
              </w:rPr>
            </w:pPr>
          </w:p>
          <w:p w14:paraId="74CE7BC0" w14:textId="77777777" w:rsidR="00F20847" w:rsidRPr="00A95260" w:rsidRDefault="006E4A1E" w:rsidP="00F55D08">
            <w:pPr>
              <w:pStyle w:val="Default"/>
              <w:numPr>
                <w:ilvl w:val="0"/>
                <w:numId w:val="7"/>
              </w:numPr>
              <w:rPr>
                <w:rFonts w:asciiTheme="minorHAnsi" w:hAnsiTheme="minorHAnsi" w:cstheme="minorHAnsi"/>
                <w:sz w:val="22"/>
                <w:szCs w:val="22"/>
              </w:rPr>
            </w:pPr>
            <w:r w:rsidRPr="00A95260">
              <w:rPr>
                <w:rFonts w:asciiTheme="minorHAnsi" w:hAnsiTheme="minorHAnsi" w:cstheme="minorHAnsi"/>
                <w:sz w:val="22"/>
                <w:szCs w:val="22"/>
              </w:rPr>
              <w:t>En begäran om att behandlingen av personuppgifterna ska begränsas ska skriftligen tillställas Utbildningsstyrelsen.</w:t>
            </w:r>
          </w:p>
          <w:p w14:paraId="16813DE0" w14:textId="77777777" w:rsidR="001008C3" w:rsidRPr="00A95260" w:rsidRDefault="001008C3" w:rsidP="001008C3">
            <w:pPr>
              <w:pStyle w:val="Default"/>
              <w:rPr>
                <w:rFonts w:asciiTheme="minorHAnsi" w:hAnsiTheme="minorHAnsi" w:cstheme="minorHAnsi"/>
                <w:color w:val="000000" w:themeColor="text1"/>
                <w:sz w:val="22"/>
                <w:szCs w:val="22"/>
              </w:rPr>
            </w:pPr>
          </w:p>
          <w:p w14:paraId="239FF3D8" w14:textId="1E3F187C" w:rsidR="001008C3" w:rsidRPr="00A95260" w:rsidRDefault="001008C3" w:rsidP="001008C3">
            <w:pPr>
              <w:pStyle w:val="Default"/>
              <w:rPr>
                <w:rFonts w:asciiTheme="minorHAnsi" w:hAnsiTheme="minorHAnsi" w:cstheme="minorHAnsi"/>
                <w:color w:val="000000" w:themeColor="text1"/>
                <w:sz w:val="22"/>
                <w:szCs w:val="22"/>
              </w:rPr>
            </w:pPr>
            <w:bookmarkStart w:id="17" w:name="_Hlk39478386"/>
            <w:r w:rsidRPr="00A95260">
              <w:rPr>
                <w:rFonts w:asciiTheme="minorHAnsi" w:hAnsiTheme="minorHAnsi" w:cstheme="minorHAnsi"/>
                <w:color w:val="000000" w:themeColor="text1"/>
                <w:sz w:val="22"/>
                <w:szCs w:val="22"/>
              </w:rPr>
              <w:t>Rätt att göra invändningar i behandlingen av personuppgifterna i statistiskt syfte (artikel 21)</w:t>
            </w:r>
          </w:p>
          <w:p w14:paraId="759B06BD" w14:textId="77777777" w:rsidR="001008C3" w:rsidRPr="00A95260" w:rsidRDefault="001008C3" w:rsidP="001008C3">
            <w:pPr>
              <w:pStyle w:val="Default"/>
              <w:rPr>
                <w:rFonts w:asciiTheme="minorHAnsi" w:hAnsiTheme="minorHAnsi" w:cstheme="minorHAnsi"/>
                <w:color w:val="000000" w:themeColor="text1"/>
                <w:sz w:val="22"/>
                <w:szCs w:val="22"/>
              </w:rPr>
            </w:pPr>
          </w:p>
          <w:p w14:paraId="597E91CF" w14:textId="6B633B02" w:rsidR="001008C3" w:rsidRPr="001008C3" w:rsidRDefault="001008C3" w:rsidP="001008C3">
            <w:pPr>
              <w:pStyle w:val="Default"/>
              <w:numPr>
                <w:ilvl w:val="0"/>
                <w:numId w:val="7"/>
              </w:numPr>
              <w:rPr>
                <w:rFonts w:asciiTheme="minorHAnsi" w:hAnsiTheme="minorHAnsi" w:cstheme="minorHAnsi"/>
                <w:color w:val="000000" w:themeColor="text1"/>
                <w:sz w:val="22"/>
                <w:szCs w:val="22"/>
              </w:rPr>
            </w:pPr>
            <w:r w:rsidRPr="00A95260">
              <w:rPr>
                <w:rFonts w:asciiTheme="minorHAnsi" w:hAnsiTheme="minorHAnsi" w:cstheme="minorHAnsi"/>
                <w:color w:val="000000" w:themeColor="text1"/>
                <w:sz w:val="22"/>
                <w:szCs w:val="22"/>
              </w:rPr>
              <w:t>Invändningar i behandlingen av personuppgifterna ska skriftligen tillställas Utbildningsstyrelsen.</w:t>
            </w:r>
            <w:bookmarkEnd w:id="17"/>
          </w:p>
        </w:tc>
      </w:tr>
      <w:tr w:rsidR="006E4A1E" w:rsidRPr="00F55D08" w14:paraId="4A64BA6F" w14:textId="77777777" w:rsidTr="002948B8">
        <w:trPr>
          <w:trHeight w:val="1627"/>
        </w:trPr>
        <w:tc>
          <w:tcPr>
            <w:tcW w:w="2196" w:type="dxa"/>
          </w:tcPr>
          <w:p w14:paraId="6484AAC6"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lastRenderedPageBreak/>
              <w:t>Om behandlingen grundar sig på samtycke enligt artikel 6.1 a (eller på uttryckligt samtycke enligt artikel 9.2 a), kännedom om rätten att återkalla samtycket när som helst*</w:t>
            </w:r>
          </w:p>
        </w:tc>
        <w:tc>
          <w:tcPr>
            <w:tcW w:w="1060" w:type="dxa"/>
          </w:tcPr>
          <w:p w14:paraId="50985388"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13.2(c)</w:t>
            </w:r>
          </w:p>
        </w:tc>
        <w:tc>
          <w:tcPr>
            <w:tcW w:w="1134" w:type="dxa"/>
          </w:tcPr>
          <w:p w14:paraId="7EC96DEE"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14.2(d)</w:t>
            </w:r>
          </w:p>
        </w:tc>
        <w:tc>
          <w:tcPr>
            <w:tcW w:w="5244" w:type="dxa"/>
          </w:tcPr>
          <w:p w14:paraId="108B4863"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w:t>
            </w:r>
          </w:p>
        </w:tc>
      </w:tr>
      <w:tr w:rsidR="006E4A1E" w:rsidRPr="00F55D08" w14:paraId="6AA09363" w14:textId="77777777" w:rsidTr="002948B8">
        <w:trPr>
          <w:trHeight w:val="613"/>
        </w:trPr>
        <w:tc>
          <w:tcPr>
            <w:tcW w:w="2196" w:type="dxa"/>
          </w:tcPr>
          <w:p w14:paraId="1550FE35"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Rätten att lämna in klagomål till datatillsynsmannen.</w:t>
            </w:r>
          </w:p>
        </w:tc>
        <w:tc>
          <w:tcPr>
            <w:tcW w:w="1060" w:type="dxa"/>
          </w:tcPr>
          <w:p w14:paraId="5F34EE79"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13.2(d)</w:t>
            </w:r>
          </w:p>
        </w:tc>
        <w:tc>
          <w:tcPr>
            <w:tcW w:w="1134" w:type="dxa"/>
          </w:tcPr>
          <w:p w14:paraId="0CAD9325"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14.2(e)</w:t>
            </w:r>
          </w:p>
        </w:tc>
        <w:tc>
          <w:tcPr>
            <w:tcW w:w="5244" w:type="dxa"/>
          </w:tcPr>
          <w:p w14:paraId="79F2973A" w14:textId="6B00ABAB"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Den registrerade har rätt att lämna in ett klagomål till datatillsynsmannen.</w:t>
            </w:r>
          </w:p>
        </w:tc>
      </w:tr>
      <w:tr w:rsidR="006E4A1E" w:rsidRPr="00F55D08" w14:paraId="6D576FA4" w14:textId="77777777" w:rsidTr="002948B8">
        <w:trPr>
          <w:trHeight w:val="1627"/>
        </w:trPr>
        <w:tc>
          <w:tcPr>
            <w:tcW w:w="2196" w:type="dxa"/>
          </w:tcPr>
          <w:p w14:paraId="07D36931" w14:textId="1CB7A770"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Huruvida tillhandahållandet av personuppgifter är ett lagstadgat eller avtalsenligt krav eller ett krav som är nödvändigt för att ingå ett avtal samt huruvida den registrerade är skyldig att tillhandahålla personuppgifterna och de möjliga följderna av att sådana uppgifter inte lämnas</w:t>
            </w:r>
          </w:p>
        </w:tc>
        <w:tc>
          <w:tcPr>
            <w:tcW w:w="1060" w:type="dxa"/>
          </w:tcPr>
          <w:p w14:paraId="54774003"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13.2(e)</w:t>
            </w:r>
          </w:p>
        </w:tc>
        <w:tc>
          <w:tcPr>
            <w:tcW w:w="1134" w:type="dxa"/>
          </w:tcPr>
          <w:p w14:paraId="7DDF8A4E"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w:t>
            </w:r>
          </w:p>
        </w:tc>
        <w:tc>
          <w:tcPr>
            <w:tcW w:w="5244" w:type="dxa"/>
          </w:tcPr>
          <w:p w14:paraId="03C9BCAA" w14:textId="13C6BFED"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I enlighet med 68 § i lagen om småbarnspedagogik (540/2018) är kommunen, samkommunen och privata serviceproducenter skyldiga att i fråga om den service de producerar föra in de uppgifter om småbarnspedagogik som anges i 70 § i informationsresursen.</w:t>
            </w:r>
          </w:p>
        </w:tc>
      </w:tr>
      <w:tr w:rsidR="006E4A1E" w:rsidRPr="00F55D08" w14:paraId="137CB2FD" w14:textId="77777777" w:rsidTr="002948B8">
        <w:trPr>
          <w:trHeight w:val="1454"/>
        </w:trPr>
        <w:tc>
          <w:tcPr>
            <w:tcW w:w="2196" w:type="dxa"/>
          </w:tcPr>
          <w:p w14:paraId="4E62D506"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Information om varifrån personuppgifterna kommer och i förekommande fall huruvida de har sitt ursprung i allmänt tillgängliga källor</w:t>
            </w:r>
          </w:p>
        </w:tc>
        <w:tc>
          <w:tcPr>
            <w:tcW w:w="1060" w:type="dxa"/>
          </w:tcPr>
          <w:p w14:paraId="40931721"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w:t>
            </w:r>
          </w:p>
        </w:tc>
        <w:tc>
          <w:tcPr>
            <w:tcW w:w="1134" w:type="dxa"/>
          </w:tcPr>
          <w:p w14:paraId="65EB1F8F"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14.2(f)</w:t>
            </w:r>
          </w:p>
        </w:tc>
        <w:tc>
          <w:tcPr>
            <w:tcW w:w="5244" w:type="dxa"/>
          </w:tcPr>
          <w:p w14:paraId="112B9E9A" w14:textId="77777777" w:rsidR="0013200C"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Uppgifterna som förs in i Varda fås från</w:t>
            </w:r>
          </w:p>
          <w:p w14:paraId="16A75A33" w14:textId="224A7326" w:rsidR="0013200C" w:rsidRPr="00F55D08" w:rsidRDefault="0013200C" w:rsidP="00C008DB">
            <w:pPr>
              <w:pStyle w:val="Default"/>
              <w:numPr>
                <w:ilvl w:val="0"/>
                <w:numId w:val="7"/>
              </w:numPr>
              <w:rPr>
                <w:rFonts w:asciiTheme="minorHAnsi" w:hAnsiTheme="minorHAnsi" w:cstheme="minorHAnsi"/>
                <w:color w:val="000000" w:themeColor="text1"/>
                <w:sz w:val="22"/>
                <w:szCs w:val="22"/>
              </w:rPr>
            </w:pPr>
            <w:r>
              <w:rPr>
                <w:rFonts w:asciiTheme="minorHAnsi" w:hAnsiTheme="minorHAnsi"/>
                <w:color w:val="000000" w:themeColor="text1"/>
                <w:sz w:val="22"/>
                <w:szCs w:val="22"/>
              </w:rPr>
              <w:t>Uppgifterna i kategori 1 och kategori 2 fås av vårdnadshavaren,</w:t>
            </w:r>
            <w:r>
              <w:rPr>
                <w:rFonts w:asciiTheme="minorHAnsi" w:hAnsiTheme="minorHAnsi"/>
                <w:color w:val="000000" w:themeColor="text1"/>
                <w:sz w:val="22"/>
                <w:szCs w:val="22"/>
              </w:rPr>
              <w:br/>
            </w:r>
            <w:r w:rsidRPr="00A95260">
              <w:rPr>
                <w:rFonts w:asciiTheme="minorHAnsi" w:hAnsiTheme="minorHAnsi"/>
                <w:color w:val="000000" w:themeColor="text1"/>
                <w:sz w:val="22"/>
                <w:szCs w:val="22"/>
                <w:highlight w:val="yellow"/>
              </w:rPr>
              <w:t>kommunen/samkommunen/en privat serviceproducent (välj rätt alternativ och radera de övriga)</w:t>
            </w:r>
            <w:r>
              <w:rPr>
                <w:rFonts w:asciiTheme="minorHAnsi" w:hAnsiTheme="minorHAnsi"/>
                <w:color w:val="000000" w:themeColor="text1"/>
                <w:sz w:val="22"/>
                <w:szCs w:val="22"/>
              </w:rPr>
              <w:t xml:space="preserve"> samt från Befolkningsdatasystemet. </w:t>
            </w:r>
          </w:p>
          <w:p w14:paraId="1A3D453C" w14:textId="613E9F8D" w:rsidR="0013200C" w:rsidRPr="00F55D08" w:rsidRDefault="0013200C" w:rsidP="00C008DB">
            <w:pPr>
              <w:pStyle w:val="Default"/>
              <w:numPr>
                <w:ilvl w:val="0"/>
                <w:numId w:val="7"/>
              </w:numPr>
              <w:rPr>
                <w:rFonts w:asciiTheme="minorHAnsi" w:hAnsiTheme="minorHAnsi" w:cstheme="minorHAnsi"/>
                <w:color w:val="000000" w:themeColor="text1"/>
                <w:sz w:val="22"/>
                <w:szCs w:val="22"/>
              </w:rPr>
            </w:pPr>
            <w:r>
              <w:rPr>
                <w:rFonts w:asciiTheme="minorHAnsi" w:hAnsiTheme="minorHAnsi"/>
                <w:color w:val="000000" w:themeColor="text1"/>
                <w:sz w:val="22"/>
                <w:szCs w:val="22"/>
              </w:rPr>
              <w:t>Uppgifterna i kategori 3 fås av personen själv,</w:t>
            </w:r>
            <w:r>
              <w:rPr>
                <w:rFonts w:asciiTheme="minorHAnsi" w:hAnsiTheme="minorHAnsi"/>
                <w:color w:val="000000" w:themeColor="text1"/>
                <w:sz w:val="22"/>
                <w:szCs w:val="22"/>
              </w:rPr>
              <w:br/>
            </w:r>
            <w:r w:rsidRPr="00A95260">
              <w:rPr>
                <w:rFonts w:asciiTheme="minorHAnsi" w:hAnsiTheme="minorHAnsi"/>
                <w:color w:val="000000" w:themeColor="text1"/>
                <w:sz w:val="22"/>
                <w:szCs w:val="22"/>
                <w:highlight w:val="yellow"/>
              </w:rPr>
              <w:t>kommunen/samkommunen/en privat serviceproducent (välj rätt alternativ och radera de övriga)</w:t>
            </w:r>
            <w:r>
              <w:rPr>
                <w:rFonts w:asciiTheme="minorHAnsi" w:hAnsiTheme="minorHAnsi"/>
                <w:color w:val="000000" w:themeColor="text1"/>
                <w:sz w:val="22"/>
                <w:szCs w:val="22"/>
              </w:rPr>
              <w:t xml:space="preserve"> samt från Befolkningsdatasystemet.</w:t>
            </w:r>
          </w:p>
          <w:p w14:paraId="5D7BD803" w14:textId="39F85A7A" w:rsidR="0013200C" w:rsidRPr="00F55D08" w:rsidRDefault="0013200C" w:rsidP="00C008DB">
            <w:pPr>
              <w:pStyle w:val="Default"/>
              <w:numPr>
                <w:ilvl w:val="0"/>
                <w:numId w:val="7"/>
              </w:numPr>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Uppgifterna i kategori 4 fås av </w:t>
            </w:r>
            <w:r w:rsidR="00C637D3" w:rsidRPr="00C637D3">
              <w:rPr>
                <w:rFonts w:asciiTheme="minorHAnsi" w:hAnsiTheme="minorHAnsi"/>
                <w:i/>
                <w:iCs/>
                <w:color w:val="000000" w:themeColor="text1"/>
                <w:sz w:val="22"/>
                <w:szCs w:val="22"/>
              </w:rPr>
              <w:t xml:space="preserve">Varda-huvudanvändaren och </w:t>
            </w:r>
            <w:r>
              <w:rPr>
                <w:rFonts w:asciiTheme="minorHAnsi" w:hAnsiTheme="minorHAnsi"/>
                <w:color w:val="000000" w:themeColor="text1"/>
                <w:sz w:val="22"/>
                <w:szCs w:val="22"/>
              </w:rPr>
              <w:t>personen själv.</w:t>
            </w:r>
          </w:p>
          <w:p w14:paraId="1B4DA925" w14:textId="6C6E7819" w:rsidR="0013200C" w:rsidRPr="00F55D08" w:rsidRDefault="0013200C" w:rsidP="00C008DB">
            <w:pPr>
              <w:pStyle w:val="Default"/>
              <w:numPr>
                <w:ilvl w:val="0"/>
                <w:numId w:val="7"/>
              </w:numPr>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Uppgifterna i kategori 5 fås av </w:t>
            </w:r>
            <w:r w:rsidRPr="00A95260">
              <w:rPr>
                <w:rFonts w:asciiTheme="minorHAnsi" w:hAnsiTheme="minorHAnsi"/>
                <w:color w:val="000000" w:themeColor="text1"/>
                <w:sz w:val="22"/>
                <w:szCs w:val="22"/>
                <w:highlight w:val="yellow"/>
              </w:rPr>
              <w:t>kommunen/samkommunen/en privat serviceproducent (välj rätt alternativ och radera de övriga)</w:t>
            </w:r>
            <w:r>
              <w:rPr>
                <w:rFonts w:asciiTheme="minorHAnsi" w:hAnsiTheme="minorHAnsi"/>
                <w:color w:val="000000" w:themeColor="text1"/>
                <w:sz w:val="22"/>
                <w:szCs w:val="22"/>
              </w:rPr>
              <w:t xml:space="preserve">. </w:t>
            </w:r>
          </w:p>
          <w:p w14:paraId="0D5EA99D" w14:textId="2031C1B9" w:rsidR="0013200C" w:rsidRDefault="0013200C" w:rsidP="00C008DB">
            <w:pPr>
              <w:rPr>
                <w:rFonts w:asciiTheme="minorHAnsi" w:hAnsiTheme="minorHAnsi" w:cstheme="minorHAnsi"/>
                <w:color w:val="000000" w:themeColor="text1"/>
                <w:sz w:val="22"/>
                <w:szCs w:val="22"/>
              </w:rPr>
            </w:pPr>
          </w:p>
          <w:p w14:paraId="2EAE2D8F" w14:textId="6B8E85D7" w:rsidR="006E4A1E" w:rsidRDefault="0013200C" w:rsidP="00C008DB">
            <w:pPr>
              <w:pStyle w:val="Default"/>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Anordnaren av småbarnspedagogik för i enlighet med 70 § i lagen om småbarnspedagogik in uppgifterna i </w:t>
            </w:r>
            <w:r>
              <w:rPr>
                <w:rFonts w:asciiTheme="minorHAnsi" w:hAnsiTheme="minorHAnsi"/>
                <w:color w:val="000000" w:themeColor="text1"/>
                <w:sz w:val="22"/>
                <w:szCs w:val="22"/>
              </w:rPr>
              <w:lastRenderedPageBreak/>
              <w:t xml:space="preserve">kategorierna </w:t>
            </w:r>
            <w:r w:rsidR="00A95260">
              <w:rPr>
                <w:rFonts w:asciiTheme="minorHAnsi" w:hAnsiTheme="minorHAnsi"/>
                <w:color w:val="000000" w:themeColor="text1"/>
                <w:sz w:val="22"/>
                <w:szCs w:val="22"/>
              </w:rPr>
              <w:t>1–3</w:t>
            </w:r>
            <w:r>
              <w:rPr>
                <w:rFonts w:asciiTheme="minorHAnsi" w:hAnsiTheme="minorHAnsi"/>
                <w:color w:val="000000" w:themeColor="text1"/>
                <w:sz w:val="22"/>
                <w:szCs w:val="22"/>
              </w:rPr>
              <w:t xml:space="preserve"> och 5 i Varda. Uppgifterna i kategori 4 sparas av </w:t>
            </w:r>
            <w:r w:rsidR="00C637D3" w:rsidRPr="00C637D3">
              <w:rPr>
                <w:rFonts w:asciiTheme="minorHAnsi" w:hAnsiTheme="minorHAnsi"/>
                <w:i/>
                <w:iCs/>
                <w:color w:val="000000" w:themeColor="text1"/>
                <w:sz w:val="22"/>
                <w:szCs w:val="22"/>
              </w:rPr>
              <w:t>Varda-huvudanvändaren</w:t>
            </w:r>
            <w:r w:rsidR="00C637D3">
              <w:rPr>
                <w:rFonts w:asciiTheme="minorHAnsi" w:hAnsiTheme="minorHAnsi"/>
                <w:color w:val="000000" w:themeColor="text1"/>
                <w:sz w:val="22"/>
                <w:szCs w:val="22"/>
              </w:rPr>
              <w:t xml:space="preserve"> och </w:t>
            </w:r>
            <w:r>
              <w:rPr>
                <w:rFonts w:asciiTheme="minorHAnsi" w:hAnsiTheme="minorHAnsi"/>
                <w:color w:val="000000" w:themeColor="text1"/>
                <w:sz w:val="22"/>
                <w:szCs w:val="22"/>
              </w:rPr>
              <w:t>personen själv.</w:t>
            </w:r>
          </w:p>
          <w:p w14:paraId="5BB932DC" w14:textId="77777777" w:rsidR="00042E54" w:rsidRDefault="00042E54" w:rsidP="00C008DB">
            <w:pPr>
              <w:pStyle w:val="Default"/>
              <w:rPr>
                <w:rFonts w:asciiTheme="minorHAnsi" w:hAnsiTheme="minorHAnsi" w:cstheme="minorHAnsi"/>
                <w:color w:val="000000" w:themeColor="text1"/>
                <w:sz w:val="22"/>
                <w:szCs w:val="22"/>
              </w:rPr>
            </w:pPr>
          </w:p>
          <w:p w14:paraId="3AEC3A13" w14:textId="54A5B3D2" w:rsidR="00042E54" w:rsidRPr="00042E54" w:rsidRDefault="00042E54" w:rsidP="00C008DB">
            <w:pPr>
              <w:pStyle w:val="Default"/>
              <w:rPr>
                <w:rFonts w:asciiTheme="minorHAnsi" w:hAnsiTheme="minorHAnsi" w:cstheme="minorHAnsi"/>
                <w:color w:val="000000" w:themeColor="text1"/>
                <w:sz w:val="22"/>
                <w:szCs w:val="22"/>
              </w:rPr>
            </w:pPr>
            <w:bookmarkStart w:id="18" w:name="_Hlk39478679"/>
            <w:r>
              <w:rPr>
                <w:rFonts w:asciiTheme="minorHAnsi" w:hAnsiTheme="minorHAnsi"/>
                <w:color w:val="000000" w:themeColor="text1"/>
                <w:sz w:val="22"/>
                <w:szCs w:val="22"/>
              </w:rPr>
              <w:t>Studentnumret och därtill hörande personuppgifter fås från Utbildningsstyrelsens studentnummerregister (Lagen om nationella studie- och examensregister, 884/2017). Uppgifterna i registret fås från Myndigheten för digitalisering och befolkningsdata.</w:t>
            </w:r>
            <w:bookmarkEnd w:id="18"/>
          </w:p>
        </w:tc>
      </w:tr>
      <w:tr w:rsidR="006E4A1E" w:rsidRPr="00F55D08" w14:paraId="78D1B013" w14:textId="77777777" w:rsidTr="002948B8">
        <w:trPr>
          <w:trHeight w:val="2754"/>
        </w:trPr>
        <w:tc>
          <w:tcPr>
            <w:tcW w:w="2196" w:type="dxa"/>
          </w:tcPr>
          <w:p w14:paraId="31EB3D59"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lastRenderedPageBreak/>
              <w:t xml:space="preserve">Förekomsten av automatiserat beslutsfattande, </w:t>
            </w:r>
            <w:proofErr w:type="gramStart"/>
            <w:r>
              <w:rPr>
                <w:rFonts w:asciiTheme="minorHAnsi" w:hAnsiTheme="minorHAnsi"/>
                <w:sz w:val="22"/>
                <w:szCs w:val="22"/>
              </w:rPr>
              <w:t>bl.a.</w:t>
            </w:r>
            <w:proofErr w:type="gramEnd"/>
            <w:r>
              <w:rPr>
                <w:rFonts w:asciiTheme="minorHAnsi" w:hAnsiTheme="minorHAnsi"/>
                <w:sz w:val="22"/>
                <w:szCs w:val="22"/>
              </w:rPr>
              <w:t xml:space="preserve"> profilering, varvid det åtminstone i dessa fall ska lämnas meningsfull information om logiken bakom samt betydelsen och de förutsedda följderna av sådan behandling för den registrerade.</w:t>
            </w:r>
          </w:p>
        </w:tc>
        <w:tc>
          <w:tcPr>
            <w:tcW w:w="1060" w:type="dxa"/>
          </w:tcPr>
          <w:p w14:paraId="289D43F8"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13.2(f)</w:t>
            </w:r>
          </w:p>
        </w:tc>
        <w:tc>
          <w:tcPr>
            <w:tcW w:w="1134" w:type="dxa"/>
          </w:tcPr>
          <w:p w14:paraId="34454342"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14.2(g)</w:t>
            </w:r>
          </w:p>
        </w:tc>
        <w:tc>
          <w:tcPr>
            <w:tcW w:w="5244" w:type="dxa"/>
          </w:tcPr>
          <w:p w14:paraId="6031FD5D" w14:textId="77777777" w:rsidR="006E4A1E" w:rsidRPr="00F55D08" w:rsidRDefault="006E4A1E" w:rsidP="00C008DB">
            <w:pPr>
              <w:pStyle w:val="Default"/>
              <w:rPr>
                <w:rFonts w:asciiTheme="minorHAnsi" w:hAnsiTheme="minorHAnsi" w:cstheme="minorHAnsi"/>
                <w:sz w:val="22"/>
                <w:szCs w:val="22"/>
              </w:rPr>
            </w:pPr>
            <w:r>
              <w:rPr>
                <w:rFonts w:asciiTheme="minorHAnsi" w:hAnsiTheme="minorHAnsi"/>
                <w:sz w:val="22"/>
                <w:szCs w:val="22"/>
              </w:rPr>
              <w:t>Uppgifterna används inte för automatiskt beslutsfattande eller profilering.</w:t>
            </w:r>
          </w:p>
        </w:tc>
      </w:tr>
    </w:tbl>
    <w:p w14:paraId="2D085A7F" w14:textId="011DDA6B" w:rsidR="0032209F" w:rsidRPr="00F55D08" w:rsidRDefault="00A34008" w:rsidP="00C008DB">
      <w:pPr>
        <w:rPr>
          <w:rFonts w:asciiTheme="minorHAnsi" w:hAnsiTheme="minorHAnsi" w:cstheme="minorHAnsi"/>
        </w:rPr>
      </w:pPr>
    </w:p>
    <w:sectPr w:rsidR="0032209F" w:rsidRPr="00F55D08" w:rsidSect="005932B7">
      <w:headerReference w:type="default" r:id="rId19"/>
      <w:footerReference w:type="default" r:id="rId20"/>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A08F" w14:textId="77777777" w:rsidR="007969D4" w:rsidRDefault="007969D4" w:rsidP="00DC7662">
      <w:r>
        <w:separator/>
      </w:r>
    </w:p>
  </w:endnote>
  <w:endnote w:type="continuationSeparator" w:id="0">
    <w:p w14:paraId="3BC03018" w14:textId="77777777" w:rsidR="007969D4" w:rsidRDefault="007969D4" w:rsidP="00DC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5932B7" w:rsidRPr="005932B7" w14:paraId="3791550A" w14:textId="77777777" w:rsidTr="00F939C0">
      <w:trPr>
        <w:cantSplit/>
        <w:trHeight w:hRule="exact" w:val="397"/>
      </w:trPr>
      <w:tc>
        <w:tcPr>
          <w:tcW w:w="1456" w:type="dxa"/>
        </w:tcPr>
        <w:p w14:paraId="14E4285F" w14:textId="77777777" w:rsidR="005932B7" w:rsidRPr="005932B7" w:rsidRDefault="005932B7" w:rsidP="005932B7">
          <w:pPr>
            <w:pStyle w:val="Alatunniste"/>
            <w:rPr>
              <w:b/>
              <w:spacing w:val="8"/>
              <w:sz w:val="15"/>
              <w:szCs w:val="15"/>
            </w:rPr>
          </w:pPr>
          <w:r>
            <w:rPr>
              <w:b/>
              <w:sz w:val="15"/>
              <w:szCs w:val="15"/>
            </w:rPr>
            <w:t>OPETUSHALLITUS</w:t>
          </w:r>
        </w:p>
      </w:tc>
      <w:tc>
        <w:tcPr>
          <w:tcW w:w="1890" w:type="dxa"/>
        </w:tcPr>
        <w:p w14:paraId="78396E89" w14:textId="77777777" w:rsidR="005932B7" w:rsidRPr="005932B7" w:rsidRDefault="005932B7" w:rsidP="005932B7">
          <w:pPr>
            <w:pStyle w:val="Alatunniste"/>
            <w:rPr>
              <w:sz w:val="15"/>
              <w:szCs w:val="15"/>
            </w:rPr>
          </w:pPr>
          <w:proofErr w:type="spellStart"/>
          <w:r>
            <w:rPr>
              <w:sz w:val="15"/>
              <w:szCs w:val="15"/>
            </w:rPr>
            <w:t>Hakaniemenranta</w:t>
          </w:r>
          <w:proofErr w:type="spellEnd"/>
          <w:r>
            <w:rPr>
              <w:sz w:val="15"/>
              <w:szCs w:val="15"/>
            </w:rPr>
            <w:t xml:space="preserve"> 6, PL 380</w:t>
          </w:r>
        </w:p>
        <w:p w14:paraId="74FBA789" w14:textId="77777777" w:rsidR="005932B7" w:rsidRPr="005932B7" w:rsidRDefault="005932B7" w:rsidP="005932B7">
          <w:pPr>
            <w:pStyle w:val="Alatunniste"/>
            <w:rPr>
              <w:sz w:val="15"/>
              <w:szCs w:val="15"/>
            </w:rPr>
          </w:pPr>
          <w:r>
            <w:rPr>
              <w:sz w:val="15"/>
              <w:szCs w:val="15"/>
            </w:rPr>
            <w:t>00531 Helsingfors</w:t>
          </w:r>
        </w:p>
      </w:tc>
      <w:tc>
        <w:tcPr>
          <w:tcW w:w="1531" w:type="dxa"/>
          <w:tcBorders>
            <w:right w:val="single" w:sz="6" w:space="0" w:color="auto"/>
          </w:tcBorders>
        </w:tcPr>
        <w:p w14:paraId="022F67FB" w14:textId="77777777" w:rsidR="005932B7" w:rsidRPr="005932B7" w:rsidRDefault="005932B7" w:rsidP="005932B7">
          <w:pPr>
            <w:pStyle w:val="Alatunniste"/>
            <w:pBdr>
              <w:right w:val="single" w:sz="8" w:space="4" w:color="auto"/>
            </w:pBdr>
            <w:rPr>
              <w:sz w:val="15"/>
              <w:szCs w:val="15"/>
            </w:rPr>
          </w:pPr>
          <w:proofErr w:type="spellStart"/>
          <w:r>
            <w:rPr>
              <w:sz w:val="15"/>
              <w:szCs w:val="15"/>
            </w:rPr>
            <w:t>puhelin</w:t>
          </w:r>
          <w:proofErr w:type="spellEnd"/>
          <w:r>
            <w:rPr>
              <w:sz w:val="15"/>
              <w:szCs w:val="15"/>
            </w:rPr>
            <w:t xml:space="preserve"> 0295 331 000</w:t>
          </w:r>
        </w:p>
        <w:p w14:paraId="7C8EC239" w14:textId="77777777" w:rsidR="005932B7" w:rsidRPr="005932B7" w:rsidRDefault="005932B7" w:rsidP="005932B7">
          <w:pPr>
            <w:pStyle w:val="Alatunniste"/>
            <w:pBdr>
              <w:right w:val="single" w:sz="8" w:space="4" w:color="auto"/>
            </w:pBdr>
            <w:rPr>
              <w:sz w:val="15"/>
              <w:szCs w:val="15"/>
            </w:rPr>
          </w:pPr>
          <w:r>
            <w:rPr>
              <w:sz w:val="15"/>
              <w:szCs w:val="15"/>
            </w:rPr>
            <w:t>oph.fi</w:t>
          </w:r>
        </w:p>
      </w:tc>
      <w:tc>
        <w:tcPr>
          <w:tcW w:w="227" w:type="dxa"/>
          <w:tcBorders>
            <w:left w:val="single" w:sz="6" w:space="0" w:color="auto"/>
          </w:tcBorders>
        </w:tcPr>
        <w:p w14:paraId="60061E4C" w14:textId="77777777" w:rsidR="005932B7" w:rsidRPr="005932B7" w:rsidRDefault="005932B7" w:rsidP="005932B7">
          <w:pPr>
            <w:pStyle w:val="Alatunniste"/>
            <w:rPr>
              <w:b/>
              <w:spacing w:val="8"/>
              <w:sz w:val="15"/>
              <w:szCs w:val="15"/>
            </w:rPr>
          </w:pPr>
        </w:p>
      </w:tc>
      <w:tc>
        <w:tcPr>
          <w:tcW w:w="1889" w:type="dxa"/>
        </w:tcPr>
        <w:p w14:paraId="1E7AF9D6" w14:textId="77777777" w:rsidR="005932B7" w:rsidRPr="005932B7" w:rsidRDefault="005932B7" w:rsidP="005932B7">
          <w:pPr>
            <w:pStyle w:val="Alatunniste"/>
            <w:rPr>
              <w:b/>
              <w:spacing w:val="8"/>
              <w:sz w:val="15"/>
              <w:szCs w:val="15"/>
            </w:rPr>
          </w:pPr>
          <w:r>
            <w:rPr>
              <w:b/>
              <w:sz w:val="15"/>
              <w:szCs w:val="15"/>
            </w:rPr>
            <w:t>UTBILDNINGSSTYRELSEN</w:t>
          </w:r>
        </w:p>
      </w:tc>
      <w:tc>
        <w:tcPr>
          <w:tcW w:w="1582" w:type="dxa"/>
        </w:tcPr>
        <w:p w14:paraId="62267817" w14:textId="77777777" w:rsidR="005932B7" w:rsidRPr="005932B7" w:rsidRDefault="005932B7" w:rsidP="005932B7">
          <w:pPr>
            <w:pStyle w:val="Alatunniste"/>
            <w:rPr>
              <w:sz w:val="15"/>
              <w:szCs w:val="15"/>
            </w:rPr>
          </w:pPr>
          <w:r>
            <w:rPr>
              <w:sz w:val="15"/>
              <w:szCs w:val="15"/>
            </w:rPr>
            <w:t>Hagnäskajen 6, PB 380</w:t>
          </w:r>
        </w:p>
        <w:p w14:paraId="295A8987" w14:textId="77777777" w:rsidR="005932B7" w:rsidRPr="005932B7" w:rsidRDefault="005932B7" w:rsidP="005932B7">
          <w:pPr>
            <w:pStyle w:val="Alatunniste"/>
            <w:rPr>
              <w:sz w:val="15"/>
              <w:szCs w:val="15"/>
            </w:rPr>
          </w:pPr>
          <w:r>
            <w:rPr>
              <w:sz w:val="15"/>
              <w:szCs w:val="15"/>
            </w:rPr>
            <w:t>00531 Helsingfors</w:t>
          </w:r>
        </w:p>
      </w:tc>
      <w:tc>
        <w:tcPr>
          <w:tcW w:w="1834" w:type="dxa"/>
        </w:tcPr>
        <w:p w14:paraId="377E6D45" w14:textId="77777777" w:rsidR="005932B7" w:rsidRPr="005932B7" w:rsidRDefault="005932B7" w:rsidP="005932B7">
          <w:pPr>
            <w:pStyle w:val="Alatunniste"/>
            <w:rPr>
              <w:sz w:val="15"/>
              <w:szCs w:val="15"/>
            </w:rPr>
          </w:pPr>
          <w:r>
            <w:rPr>
              <w:sz w:val="15"/>
              <w:szCs w:val="15"/>
            </w:rPr>
            <w:t>telefon 0295 331 000</w:t>
          </w:r>
        </w:p>
        <w:p w14:paraId="7EF661E4" w14:textId="77777777" w:rsidR="005932B7" w:rsidRPr="005932B7" w:rsidRDefault="005932B7" w:rsidP="005932B7">
          <w:pPr>
            <w:pStyle w:val="Alatunniste"/>
            <w:rPr>
              <w:sz w:val="15"/>
              <w:szCs w:val="15"/>
            </w:rPr>
          </w:pPr>
          <w:r>
            <w:rPr>
              <w:sz w:val="15"/>
              <w:szCs w:val="15"/>
            </w:rPr>
            <w:t>oph.fi</w:t>
          </w:r>
        </w:p>
      </w:tc>
    </w:tr>
  </w:tbl>
  <w:p w14:paraId="44EAFD9C" w14:textId="77777777" w:rsidR="005932B7" w:rsidRPr="005932B7" w:rsidRDefault="005932B7" w:rsidP="00DC7662">
    <w:pPr>
      <w:rPr>
        <w:color w:val="333333"/>
        <w:sz w:val="15"/>
        <w:szCs w:val="15"/>
        <w:lang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A82D" w14:textId="77777777" w:rsidR="007969D4" w:rsidRDefault="007969D4" w:rsidP="00DC7662">
      <w:r>
        <w:separator/>
      </w:r>
    </w:p>
  </w:footnote>
  <w:footnote w:type="continuationSeparator" w:id="0">
    <w:p w14:paraId="267874F5" w14:textId="77777777" w:rsidR="007969D4" w:rsidRDefault="007969D4" w:rsidP="00DC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DB1B" w14:textId="77777777" w:rsidR="005932B7" w:rsidRDefault="005932B7" w:rsidP="005932B7">
    <w:pPr>
      <w:pStyle w:val="Yltunniste"/>
    </w:pPr>
    <w:r>
      <w:rPr>
        <w:noProof/>
        <w:color w:val="333333"/>
      </w:rPr>
      <w:drawing>
        <wp:anchor distT="0" distB="0" distL="114300" distR="114300" simplePos="0" relativeHeight="251661312" behindDoc="1" locked="0" layoutInCell="1" allowOverlap="1" wp14:anchorId="1AE4A161" wp14:editId="500FC062">
          <wp:simplePos x="0" y="0"/>
          <wp:positionH relativeFrom="column">
            <wp:posOffset>-86624</wp:posOffset>
          </wp:positionH>
          <wp:positionV relativeFrom="paragraph">
            <wp:posOffset>-86360</wp:posOffset>
          </wp:positionV>
          <wp:extent cx="1895475" cy="533400"/>
          <wp:effectExtent l="0" t="0" r="9525" b="0"/>
          <wp:wrapTight wrapText="bothSides">
            <wp:wrapPolygon edited="0">
              <wp:start x="1303" y="0"/>
              <wp:lineTo x="0" y="4629"/>
              <wp:lineTo x="0" y="17743"/>
              <wp:lineTo x="2171" y="20829"/>
              <wp:lineTo x="4776" y="20829"/>
              <wp:lineTo x="21491" y="16200"/>
              <wp:lineTo x="21491" y="8486"/>
              <wp:lineTo x="16933" y="5400"/>
              <wp:lineTo x="3039" y="0"/>
              <wp:lineTo x="1303" y="0"/>
            </wp:wrapPolygon>
          </wp:wrapTight>
          <wp:docPr id="2" name="Picture 1" descr="OPH-logo_sahkopostin_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PH-logo_sahkopostin_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p>
  <w:p w14:paraId="5DAB6C7B" w14:textId="77777777" w:rsidR="00140900" w:rsidRDefault="00140900" w:rsidP="005932B7">
    <w:pPr>
      <w:pStyle w:val="Yltunniste"/>
    </w:pPr>
  </w:p>
  <w:p w14:paraId="02EB378F" w14:textId="77777777" w:rsidR="00140900" w:rsidRDefault="00140900" w:rsidP="005932B7">
    <w:pPr>
      <w:pStyle w:val="Yltunniste"/>
    </w:pPr>
  </w:p>
  <w:p w14:paraId="6A05A809" w14:textId="77777777" w:rsidR="00140900" w:rsidRDefault="00140900" w:rsidP="005932B7">
    <w:pPr>
      <w:pStyle w:val="Yltunniste"/>
    </w:pPr>
  </w:p>
  <w:p w14:paraId="5A39BBE3" w14:textId="77777777" w:rsidR="00140900" w:rsidRDefault="00140900" w:rsidP="005932B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F3A"/>
    <w:multiLevelType w:val="hybridMultilevel"/>
    <w:tmpl w:val="32E0323C"/>
    <w:lvl w:ilvl="0" w:tplc="149E5946">
      <w:numFmt w:val="bullet"/>
      <w:lvlText w:val="•"/>
      <w:lvlJc w:val="left"/>
      <w:pPr>
        <w:ind w:left="360" w:hanging="360"/>
      </w:pPr>
      <w:rPr>
        <w:rFonts w:ascii="Corbel" w:eastAsia="Times New Roman" w:hAnsi="Corbel" w:cs="Helvetica"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4154002"/>
    <w:multiLevelType w:val="hybridMultilevel"/>
    <w:tmpl w:val="5B64781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08E487A"/>
    <w:multiLevelType w:val="hybridMultilevel"/>
    <w:tmpl w:val="721615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EC10303"/>
    <w:multiLevelType w:val="hybridMultilevel"/>
    <w:tmpl w:val="61847C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1311C3"/>
    <w:multiLevelType w:val="hybridMultilevel"/>
    <w:tmpl w:val="3AC028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8E630AD"/>
    <w:multiLevelType w:val="hybridMultilevel"/>
    <w:tmpl w:val="127C65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402FD7"/>
    <w:multiLevelType w:val="hybridMultilevel"/>
    <w:tmpl w:val="F5AC78B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2C0743CA"/>
    <w:multiLevelType w:val="hybridMultilevel"/>
    <w:tmpl w:val="B5622338"/>
    <w:lvl w:ilvl="0" w:tplc="3B0A802A">
      <w:start w:val="1"/>
      <w:numFmt w:val="bullet"/>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3053128C"/>
    <w:multiLevelType w:val="hybridMultilevel"/>
    <w:tmpl w:val="539A8D6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3483387A"/>
    <w:multiLevelType w:val="hybridMultilevel"/>
    <w:tmpl w:val="7322593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CFF4289"/>
    <w:multiLevelType w:val="hybridMultilevel"/>
    <w:tmpl w:val="AA8AE07A"/>
    <w:lvl w:ilvl="0" w:tplc="040B0001">
      <w:start w:val="1"/>
      <w:numFmt w:val="bullet"/>
      <w:lvlText w:val=""/>
      <w:lvlJc w:val="left"/>
      <w:pPr>
        <w:ind w:left="825" w:hanging="360"/>
      </w:pPr>
      <w:rPr>
        <w:rFonts w:ascii="Symbol" w:hAnsi="Symbol" w:hint="default"/>
      </w:rPr>
    </w:lvl>
    <w:lvl w:ilvl="1" w:tplc="040B0003">
      <w:start w:val="1"/>
      <w:numFmt w:val="bullet"/>
      <w:lvlText w:val="o"/>
      <w:lvlJc w:val="left"/>
      <w:pPr>
        <w:ind w:left="1545" w:hanging="360"/>
      </w:pPr>
      <w:rPr>
        <w:rFonts w:ascii="Courier New" w:hAnsi="Courier New" w:cs="Courier New" w:hint="default"/>
      </w:rPr>
    </w:lvl>
    <w:lvl w:ilvl="2" w:tplc="040B0005">
      <w:start w:val="1"/>
      <w:numFmt w:val="bullet"/>
      <w:lvlText w:val=""/>
      <w:lvlJc w:val="left"/>
      <w:pPr>
        <w:ind w:left="2265" w:hanging="360"/>
      </w:pPr>
      <w:rPr>
        <w:rFonts w:ascii="Wingdings" w:hAnsi="Wingdings" w:hint="default"/>
      </w:rPr>
    </w:lvl>
    <w:lvl w:ilvl="3" w:tplc="040B0001">
      <w:start w:val="1"/>
      <w:numFmt w:val="bullet"/>
      <w:lvlText w:val=""/>
      <w:lvlJc w:val="left"/>
      <w:pPr>
        <w:ind w:left="2985" w:hanging="360"/>
      </w:pPr>
      <w:rPr>
        <w:rFonts w:ascii="Symbol" w:hAnsi="Symbol" w:hint="default"/>
      </w:rPr>
    </w:lvl>
    <w:lvl w:ilvl="4" w:tplc="040B0003">
      <w:start w:val="1"/>
      <w:numFmt w:val="bullet"/>
      <w:lvlText w:val="o"/>
      <w:lvlJc w:val="left"/>
      <w:pPr>
        <w:ind w:left="3705" w:hanging="360"/>
      </w:pPr>
      <w:rPr>
        <w:rFonts w:ascii="Courier New" w:hAnsi="Courier New" w:cs="Courier New" w:hint="default"/>
      </w:rPr>
    </w:lvl>
    <w:lvl w:ilvl="5" w:tplc="040B0005">
      <w:start w:val="1"/>
      <w:numFmt w:val="bullet"/>
      <w:lvlText w:val=""/>
      <w:lvlJc w:val="left"/>
      <w:pPr>
        <w:ind w:left="4425" w:hanging="360"/>
      </w:pPr>
      <w:rPr>
        <w:rFonts w:ascii="Wingdings" w:hAnsi="Wingdings" w:hint="default"/>
      </w:rPr>
    </w:lvl>
    <w:lvl w:ilvl="6" w:tplc="040B0001">
      <w:start w:val="1"/>
      <w:numFmt w:val="bullet"/>
      <w:lvlText w:val=""/>
      <w:lvlJc w:val="left"/>
      <w:pPr>
        <w:ind w:left="5145" w:hanging="360"/>
      </w:pPr>
      <w:rPr>
        <w:rFonts w:ascii="Symbol" w:hAnsi="Symbol" w:hint="default"/>
      </w:rPr>
    </w:lvl>
    <w:lvl w:ilvl="7" w:tplc="040B0003">
      <w:start w:val="1"/>
      <w:numFmt w:val="bullet"/>
      <w:lvlText w:val="o"/>
      <w:lvlJc w:val="left"/>
      <w:pPr>
        <w:ind w:left="5865" w:hanging="360"/>
      </w:pPr>
      <w:rPr>
        <w:rFonts w:ascii="Courier New" w:hAnsi="Courier New" w:cs="Courier New" w:hint="default"/>
      </w:rPr>
    </w:lvl>
    <w:lvl w:ilvl="8" w:tplc="040B0005">
      <w:start w:val="1"/>
      <w:numFmt w:val="bullet"/>
      <w:lvlText w:val=""/>
      <w:lvlJc w:val="left"/>
      <w:pPr>
        <w:ind w:left="6585" w:hanging="360"/>
      </w:pPr>
      <w:rPr>
        <w:rFonts w:ascii="Wingdings" w:hAnsi="Wingdings" w:hint="default"/>
      </w:rPr>
    </w:lvl>
  </w:abstractNum>
  <w:abstractNum w:abstractNumId="13" w15:restartNumberingAfterBreak="0">
    <w:nsid w:val="48D5563B"/>
    <w:multiLevelType w:val="multilevel"/>
    <w:tmpl w:val="B07E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B54DF"/>
    <w:multiLevelType w:val="hybridMultilevel"/>
    <w:tmpl w:val="598602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4EC645B9"/>
    <w:multiLevelType w:val="hybridMultilevel"/>
    <w:tmpl w:val="3F7E15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F655F55"/>
    <w:multiLevelType w:val="hybridMultilevel"/>
    <w:tmpl w:val="27FC7C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5FF03C67"/>
    <w:multiLevelType w:val="hybridMultilevel"/>
    <w:tmpl w:val="05B8C3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64235FD5"/>
    <w:multiLevelType w:val="hybridMultilevel"/>
    <w:tmpl w:val="8AD2FD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6A405E21"/>
    <w:multiLevelType w:val="hybridMultilevel"/>
    <w:tmpl w:val="DD8AB10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0" w15:restartNumberingAfterBreak="0">
    <w:nsid w:val="6CCC2B61"/>
    <w:multiLevelType w:val="hybridMultilevel"/>
    <w:tmpl w:val="2F9016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6EE231DD"/>
    <w:multiLevelType w:val="hybridMultilevel"/>
    <w:tmpl w:val="94B2118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8"/>
  </w:num>
  <w:num w:numId="4">
    <w:abstractNumId w:val="20"/>
  </w:num>
  <w:num w:numId="5">
    <w:abstractNumId w:val="16"/>
  </w:num>
  <w:num w:numId="6">
    <w:abstractNumId w:val="8"/>
  </w:num>
  <w:num w:numId="7">
    <w:abstractNumId w:val="21"/>
  </w:num>
  <w:num w:numId="8">
    <w:abstractNumId w:val="4"/>
  </w:num>
  <w:num w:numId="9">
    <w:abstractNumId w:val="14"/>
  </w:num>
  <w:num w:numId="10">
    <w:abstractNumId w:val="3"/>
  </w:num>
  <w:num w:numId="11">
    <w:abstractNumId w:val="11"/>
  </w:num>
  <w:num w:numId="12">
    <w:abstractNumId w:val="13"/>
  </w:num>
  <w:num w:numId="13">
    <w:abstractNumId w:val="9"/>
  </w:num>
  <w:num w:numId="14">
    <w:abstractNumId w:val="19"/>
  </w:num>
  <w:num w:numId="15">
    <w:abstractNumId w:val="5"/>
  </w:num>
  <w:num w:numId="16">
    <w:abstractNumId w:val="17"/>
  </w:num>
  <w:num w:numId="17">
    <w:abstractNumId w:val="10"/>
  </w:num>
  <w:num w:numId="18">
    <w:abstractNumId w:val="6"/>
  </w:num>
  <w:num w:numId="19">
    <w:abstractNumId w:val="0"/>
  </w:num>
  <w:num w:numId="20">
    <w:abstractNumId w:val="7"/>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31"/>
    <w:rsid w:val="00002899"/>
    <w:rsid w:val="00042E54"/>
    <w:rsid w:val="0006612B"/>
    <w:rsid w:val="000B630A"/>
    <w:rsid w:val="000C1322"/>
    <w:rsid w:val="000F19D4"/>
    <w:rsid w:val="001008C3"/>
    <w:rsid w:val="00113929"/>
    <w:rsid w:val="00115FEE"/>
    <w:rsid w:val="0011722C"/>
    <w:rsid w:val="0013200C"/>
    <w:rsid w:val="00140900"/>
    <w:rsid w:val="00170A6E"/>
    <w:rsid w:val="00170D1C"/>
    <w:rsid w:val="001C6E8D"/>
    <w:rsid w:val="001D75F3"/>
    <w:rsid w:val="00235859"/>
    <w:rsid w:val="00257058"/>
    <w:rsid w:val="0027000B"/>
    <w:rsid w:val="002802F1"/>
    <w:rsid w:val="002D68BC"/>
    <w:rsid w:val="002E508D"/>
    <w:rsid w:val="002F5D00"/>
    <w:rsid w:val="003438A1"/>
    <w:rsid w:val="0035448E"/>
    <w:rsid w:val="003667BE"/>
    <w:rsid w:val="003C1710"/>
    <w:rsid w:val="003D6651"/>
    <w:rsid w:val="003E7E45"/>
    <w:rsid w:val="003F6111"/>
    <w:rsid w:val="00420183"/>
    <w:rsid w:val="00420E2B"/>
    <w:rsid w:val="00426CCA"/>
    <w:rsid w:val="00445B57"/>
    <w:rsid w:val="0054104A"/>
    <w:rsid w:val="005932B7"/>
    <w:rsid w:val="005B5CE5"/>
    <w:rsid w:val="005B5F14"/>
    <w:rsid w:val="005E6799"/>
    <w:rsid w:val="005F319E"/>
    <w:rsid w:val="00613205"/>
    <w:rsid w:val="0065147A"/>
    <w:rsid w:val="00693474"/>
    <w:rsid w:val="006A3850"/>
    <w:rsid w:val="006A65CD"/>
    <w:rsid w:val="006E13D0"/>
    <w:rsid w:val="006E4A1E"/>
    <w:rsid w:val="006E5387"/>
    <w:rsid w:val="007969D4"/>
    <w:rsid w:val="007A25FB"/>
    <w:rsid w:val="007A4431"/>
    <w:rsid w:val="007B3E7A"/>
    <w:rsid w:val="007D7586"/>
    <w:rsid w:val="00816E55"/>
    <w:rsid w:val="0082403B"/>
    <w:rsid w:val="008269D5"/>
    <w:rsid w:val="00832C79"/>
    <w:rsid w:val="00836F3D"/>
    <w:rsid w:val="00846121"/>
    <w:rsid w:val="008A20B4"/>
    <w:rsid w:val="008B167D"/>
    <w:rsid w:val="008B2E73"/>
    <w:rsid w:val="008C5B1C"/>
    <w:rsid w:val="008E2912"/>
    <w:rsid w:val="008F7A54"/>
    <w:rsid w:val="00915396"/>
    <w:rsid w:val="00960EEE"/>
    <w:rsid w:val="0096591E"/>
    <w:rsid w:val="00992E1F"/>
    <w:rsid w:val="009A490E"/>
    <w:rsid w:val="009C2D64"/>
    <w:rsid w:val="009F4977"/>
    <w:rsid w:val="00A34008"/>
    <w:rsid w:val="00A434A6"/>
    <w:rsid w:val="00A5649E"/>
    <w:rsid w:val="00A62698"/>
    <w:rsid w:val="00A701D5"/>
    <w:rsid w:val="00A95260"/>
    <w:rsid w:val="00AB6D59"/>
    <w:rsid w:val="00B11347"/>
    <w:rsid w:val="00B1767C"/>
    <w:rsid w:val="00B211C1"/>
    <w:rsid w:val="00B23F45"/>
    <w:rsid w:val="00B411C4"/>
    <w:rsid w:val="00B6250E"/>
    <w:rsid w:val="00BC169B"/>
    <w:rsid w:val="00BC621E"/>
    <w:rsid w:val="00BD145B"/>
    <w:rsid w:val="00BE4ABD"/>
    <w:rsid w:val="00C008DB"/>
    <w:rsid w:val="00C04356"/>
    <w:rsid w:val="00C43FA8"/>
    <w:rsid w:val="00C637D3"/>
    <w:rsid w:val="00C7480C"/>
    <w:rsid w:val="00C7736A"/>
    <w:rsid w:val="00D23734"/>
    <w:rsid w:val="00D3544C"/>
    <w:rsid w:val="00D57A03"/>
    <w:rsid w:val="00D71CA9"/>
    <w:rsid w:val="00DC7662"/>
    <w:rsid w:val="00DE3447"/>
    <w:rsid w:val="00DE4F85"/>
    <w:rsid w:val="00E55A13"/>
    <w:rsid w:val="00EB4675"/>
    <w:rsid w:val="00EF0DD4"/>
    <w:rsid w:val="00F00201"/>
    <w:rsid w:val="00F20847"/>
    <w:rsid w:val="00F42FA1"/>
    <w:rsid w:val="00F5436F"/>
    <w:rsid w:val="00F55D08"/>
    <w:rsid w:val="00F6049A"/>
    <w:rsid w:val="00F65720"/>
    <w:rsid w:val="00F70AEF"/>
    <w:rsid w:val="00FF1287"/>
    <w:rsid w:val="07D41F8C"/>
    <w:rsid w:val="30613175"/>
    <w:rsid w:val="751A9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BDCA4"/>
  <w15:chartTrackingRefBased/>
  <w15:docId w15:val="{E1A04E24-97B1-4449-9D62-10F6C5E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A4431"/>
    <w:pPr>
      <w:spacing w:after="0" w:line="240" w:lineRule="auto"/>
    </w:pPr>
    <w:rPr>
      <w:rFonts w:ascii="Calibri" w:hAnsi="Calibri" w:cs="Times New Roman"/>
    </w:rPr>
  </w:style>
  <w:style w:type="paragraph" w:styleId="Otsikko1">
    <w:name w:val="heading 1"/>
    <w:basedOn w:val="Normaali"/>
    <w:next w:val="Normaali"/>
    <w:link w:val="Otsikko1Char"/>
    <w:qFormat/>
    <w:rsid w:val="0013200C"/>
    <w:pPr>
      <w:keepNext/>
      <w:numPr>
        <w:numId w:val="15"/>
      </w:numPr>
      <w:spacing w:before="260" w:after="260"/>
      <w:ind w:left="397" w:hanging="397"/>
      <w:outlineLvl w:val="0"/>
    </w:pPr>
    <w:rPr>
      <w:rFonts w:asciiTheme="majorHAnsi" w:eastAsia="Times New Roman" w:hAnsiTheme="majorHAnsi" w:cs="Garamond"/>
      <w:kern w:val="32"/>
      <w:szCs w:val="24"/>
      <w:lang w:eastAsia="fi-FI"/>
    </w:rPr>
  </w:style>
  <w:style w:type="paragraph" w:styleId="Otsikko2">
    <w:name w:val="heading 2"/>
    <w:basedOn w:val="Normaali"/>
    <w:next w:val="Normaali"/>
    <w:link w:val="Otsikko2Char"/>
    <w:qFormat/>
    <w:rsid w:val="0013200C"/>
    <w:pPr>
      <w:keepNext/>
      <w:numPr>
        <w:ilvl w:val="1"/>
        <w:numId w:val="15"/>
      </w:numPr>
      <w:spacing w:before="260" w:after="260"/>
      <w:ind w:left="680" w:hanging="680"/>
      <w:outlineLvl w:val="1"/>
    </w:pPr>
    <w:rPr>
      <w:rFonts w:asciiTheme="majorHAnsi" w:eastAsia="Times New Roman" w:hAnsiTheme="majorHAnsi" w:cs="Arial"/>
      <w:bCs/>
      <w:iCs/>
      <w:lang w:eastAsia="fi-FI"/>
    </w:rPr>
  </w:style>
  <w:style w:type="paragraph" w:styleId="Otsikko3">
    <w:name w:val="heading 3"/>
    <w:basedOn w:val="Normaali"/>
    <w:next w:val="Normaali"/>
    <w:link w:val="Otsikko3Char"/>
    <w:qFormat/>
    <w:rsid w:val="0013200C"/>
    <w:pPr>
      <w:keepNext/>
      <w:numPr>
        <w:ilvl w:val="2"/>
        <w:numId w:val="15"/>
      </w:numPr>
      <w:spacing w:before="260" w:after="260"/>
      <w:ind w:left="907" w:hanging="907"/>
      <w:outlineLvl w:val="2"/>
    </w:pPr>
    <w:rPr>
      <w:rFonts w:asciiTheme="majorHAnsi" w:eastAsia="Times New Roman" w:hAnsiTheme="majorHAnsi" w:cs="Arial"/>
      <w:b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A4431"/>
    <w:rPr>
      <w:color w:val="0563C1"/>
      <w:u w:val="single"/>
    </w:rPr>
  </w:style>
  <w:style w:type="paragraph" w:customStyle="1" w:styleId="paragraph">
    <w:name w:val="paragraph"/>
    <w:basedOn w:val="Normaali"/>
    <w:rsid w:val="007A4431"/>
    <w:pPr>
      <w:spacing w:before="100" w:beforeAutospacing="1" w:after="100" w:afterAutospacing="1"/>
    </w:pPr>
    <w:rPr>
      <w:lang w:eastAsia="fi-FI"/>
    </w:rPr>
  </w:style>
  <w:style w:type="character" w:customStyle="1" w:styleId="normaltextrun">
    <w:name w:val="normaltextrun"/>
    <w:basedOn w:val="Kappaleenoletusfontti"/>
    <w:rsid w:val="007A4431"/>
  </w:style>
  <w:style w:type="character" w:customStyle="1" w:styleId="spellingerror">
    <w:name w:val="spellingerror"/>
    <w:basedOn w:val="Kappaleenoletusfontti"/>
    <w:rsid w:val="007A4431"/>
  </w:style>
  <w:style w:type="character" w:customStyle="1" w:styleId="eop">
    <w:name w:val="eop"/>
    <w:basedOn w:val="Kappaleenoletusfontti"/>
    <w:rsid w:val="007A4431"/>
  </w:style>
  <w:style w:type="paragraph" w:styleId="Yltunniste">
    <w:name w:val="header"/>
    <w:basedOn w:val="Normaali"/>
    <w:link w:val="YltunnisteChar"/>
    <w:uiPriority w:val="99"/>
    <w:unhideWhenUsed/>
    <w:rsid w:val="00DC7662"/>
    <w:pPr>
      <w:tabs>
        <w:tab w:val="center" w:pos="4819"/>
        <w:tab w:val="right" w:pos="9638"/>
      </w:tabs>
    </w:pPr>
  </w:style>
  <w:style w:type="character" w:customStyle="1" w:styleId="YltunnisteChar">
    <w:name w:val="Ylätunniste Char"/>
    <w:basedOn w:val="Kappaleenoletusfontti"/>
    <w:link w:val="Yltunniste"/>
    <w:uiPriority w:val="99"/>
    <w:rsid w:val="00DC7662"/>
    <w:rPr>
      <w:rFonts w:ascii="Calibri" w:hAnsi="Calibri" w:cs="Times New Roman"/>
    </w:rPr>
  </w:style>
  <w:style w:type="paragraph" w:styleId="Alatunniste">
    <w:name w:val="footer"/>
    <w:basedOn w:val="Normaali"/>
    <w:link w:val="AlatunnisteChar"/>
    <w:unhideWhenUsed/>
    <w:rsid w:val="00DC7662"/>
    <w:pPr>
      <w:tabs>
        <w:tab w:val="center" w:pos="4819"/>
        <w:tab w:val="right" w:pos="9638"/>
      </w:tabs>
    </w:pPr>
  </w:style>
  <w:style w:type="character" w:customStyle="1" w:styleId="AlatunnisteChar">
    <w:name w:val="Alatunniste Char"/>
    <w:basedOn w:val="Kappaleenoletusfontti"/>
    <w:link w:val="Alatunniste"/>
    <w:uiPriority w:val="99"/>
    <w:rsid w:val="00DC7662"/>
    <w:rPr>
      <w:rFonts w:ascii="Calibri" w:hAnsi="Calibri" w:cs="Times New Roman"/>
    </w:rPr>
  </w:style>
  <w:style w:type="table" w:styleId="TaulukkoRuudukko">
    <w:name w:val="Table Grid"/>
    <w:basedOn w:val="Normaalitaulukko"/>
    <w:uiPriority w:val="39"/>
    <w:rsid w:val="005932B7"/>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8B167D"/>
    <w:rPr>
      <w:color w:val="808080"/>
      <w:shd w:val="clear" w:color="auto" w:fill="E6E6E6"/>
    </w:rPr>
  </w:style>
  <w:style w:type="paragraph" w:styleId="NormaaliWWW">
    <w:name w:val="Normal (Web)"/>
    <w:basedOn w:val="Normaali"/>
    <w:uiPriority w:val="99"/>
    <w:semiHidden/>
    <w:unhideWhenUsed/>
    <w:rsid w:val="00C04356"/>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C04356"/>
    <w:rPr>
      <w:b/>
      <w:bCs/>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cs="Times New Roman"/>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1722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1722C"/>
    <w:rPr>
      <w:rFonts w:ascii="Segoe UI" w:hAnsi="Segoe UI" w:cs="Segoe UI"/>
      <w:sz w:val="18"/>
      <w:szCs w:val="18"/>
    </w:rPr>
  </w:style>
  <w:style w:type="paragraph" w:customStyle="1" w:styleId="Default">
    <w:name w:val="Default"/>
    <w:rsid w:val="006E4A1E"/>
    <w:pPr>
      <w:autoSpaceDE w:val="0"/>
      <w:autoSpaceDN w:val="0"/>
      <w:adjustRightInd w:val="0"/>
      <w:spacing w:after="0" w:line="240" w:lineRule="auto"/>
    </w:pPr>
    <w:rPr>
      <w:rFonts w:ascii="Corbel" w:hAnsi="Corbel" w:cs="Corbel"/>
      <w:color w:val="000000"/>
      <w:sz w:val="24"/>
      <w:szCs w:val="24"/>
    </w:rPr>
  </w:style>
  <w:style w:type="paragraph" w:styleId="Luettelokappale">
    <w:name w:val="List Paragraph"/>
    <w:basedOn w:val="Normaali"/>
    <w:uiPriority w:val="34"/>
    <w:qFormat/>
    <w:rsid w:val="006E4A1E"/>
    <w:pPr>
      <w:spacing w:after="160" w:line="259" w:lineRule="auto"/>
      <w:ind w:left="720"/>
      <w:contextualSpacing/>
    </w:pPr>
    <w:rPr>
      <w:rFonts w:asciiTheme="minorHAnsi" w:hAnsiTheme="minorHAnsi" w:cstheme="minorBidi"/>
    </w:rPr>
  </w:style>
  <w:style w:type="paragraph" w:styleId="Kommentinotsikko">
    <w:name w:val="annotation subject"/>
    <w:basedOn w:val="Kommentinteksti"/>
    <w:next w:val="Kommentinteksti"/>
    <w:link w:val="KommentinotsikkoChar"/>
    <w:uiPriority w:val="99"/>
    <w:semiHidden/>
    <w:unhideWhenUsed/>
    <w:rsid w:val="00C43FA8"/>
    <w:rPr>
      <w:b/>
      <w:bCs/>
    </w:rPr>
  </w:style>
  <w:style w:type="character" w:customStyle="1" w:styleId="KommentinotsikkoChar">
    <w:name w:val="Kommentin otsikko Char"/>
    <w:basedOn w:val="KommentintekstiChar"/>
    <w:link w:val="Kommentinotsikko"/>
    <w:uiPriority w:val="99"/>
    <w:semiHidden/>
    <w:rsid w:val="00C43FA8"/>
    <w:rPr>
      <w:rFonts w:ascii="Calibri" w:hAnsi="Calibri" w:cs="Times New Roman"/>
      <w:b/>
      <w:bCs/>
      <w:sz w:val="20"/>
      <w:szCs w:val="20"/>
    </w:rPr>
  </w:style>
  <w:style w:type="character" w:customStyle="1" w:styleId="Otsikko1Char">
    <w:name w:val="Otsikko 1 Char"/>
    <w:basedOn w:val="Kappaleenoletusfontti"/>
    <w:link w:val="Otsikko1"/>
    <w:rsid w:val="0013200C"/>
    <w:rPr>
      <w:rFonts w:asciiTheme="majorHAnsi" w:eastAsia="Times New Roman" w:hAnsiTheme="majorHAnsi" w:cs="Garamond"/>
      <w:kern w:val="32"/>
      <w:szCs w:val="24"/>
      <w:lang w:eastAsia="fi-FI"/>
    </w:rPr>
  </w:style>
  <w:style w:type="character" w:customStyle="1" w:styleId="Otsikko2Char">
    <w:name w:val="Otsikko 2 Char"/>
    <w:basedOn w:val="Kappaleenoletusfontti"/>
    <w:link w:val="Otsikko2"/>
    <w:rsid w:val="0013200C"/>
    <w:rPr>
      <w:rFonts w:asciiTheme="majorHAnsi" w:eastAsia="Times New Roman" w:hAnsiTheme="majorHAnsi" w:cs="Arial"/>
      <w:bCs/>
      <w:iCs/>
      <w:lang w:eastAsia="fi-FI"/>
    </w:rPr>
  </w:style>
  <w:style w:type="character" w:customStyle="1" w:styleId="Otsikko3Char">
    <w:name w:val="Otsikko 3 Char"/>
    <w:basedOn w:val="Kappaleenoletusfontti"/>
    <w:link w:val="Otsikko3"/>
    <w:rsid w:val="0013200C"/>
    <w:rPr>
      <w:rFonts w:asciiTheme="majorHAnsi" w:eastAsia="Times New Roman" w:hAnsiTheme="majorHAnsi" w:cs="Arial"/>
      <w:bCs/>
      <w:lang w:eastAsia="fi-FI"/>
    </w:rPr>
  </w:style>
  <w:style w:type="paragraph" w:styleId="Otsikko">
    <w:name w:val="Title"/>
    <w:basedOn w:val="Normaali"/>
    <w:next w:val="Normaali"/>
    <w:link w:val="OtsikkoChar"/>
    <w:uiPriority w:val="10"/>
    <w:qFormat/>
    <w:rsid w:val="005E6799"/>
    <w:pPr>
      <w:contextualSpacing/>
    </w:pPr>
    <w:rPr>
      <w:rFonts w:eastAsiaTheme="majorEastAsia" w:cstheme="majorBidi"/>
      <w:b/>
      <w:spacing w:val="-10"/>
      <w:kern w:val="28"/>
      <w:sz w:val="28"/>
      <w:szCs w:val="56"/>
    </w:rPr>
  </w:style>
  <w:style w:type="character" w:customStyle="1" w:styleId="OtsikkoChar">
    <w:name w:val="Otsikko Char"/>
    <w:basedOn w:val="Kappaleenoletusfontti"/>
    <w:link w:val="Otsikko"/>
    <w:uiPriority w:val="10"/>
    <w:rsid w:val="005E6799"/>
    <w:rPr>
      <w:rFonts w:ascii="Calibri" w:eastAsiaTheme="majorEastAsia" w:hAnsi="Calibri" w:cstheme="majorBidi"/>
      <w:b/>
      <w:spacing w:val="-10"/>
      <w:kern w:val="28"/>
      <w:sz w:val="28"/>
      <w:szCs w:val="56"/>
    </w:rPr>
  </w:style>
  <w:style w:type="paragraph" w:customStyle="1" w:styleId="TableParagraph">
    <w:name w:val="Table Paragraph"/>
    <w:basedOn w:val="Normaali"/>
    <w:uiPriority w:val="1"/>
    <w:qFormat/>
    <w:rsid w:val="005E6799"/>
    <w:pPr>
      <w:widowControl w:val="0"/>
    </w:pPr>
    <w:rPr>
      <w:rFonts w:asciiTheme="minorHAnsi" w:hAnsiTheme="minorHAnsi" w:cstheme="minorBidi"/>
    </w:rPr>
  </w:style>
  <w:style w:type="character" w:styleId="AvattuHyperlinkki">
    <w:name w:val="FollowedHyperlink"/>
    <w:basedOn w:val="Kappaleenoletusfontti"/>
    <w:uiPriority w:val="99"/>
    <w:semiHidden/>
    <w:unhideWhenUsed/>
    <w:rsid w:val="00115F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91438">
      <w:bodyDiv w:val="1"/>
      <w:marLeft w:val="0"/>
      <w:marRight w:val="0"/>
      <w:marTop w:val="0"/>
      <w:marBottom w:val="0"/>
      <w:divBdr>
        <w:top w:val="none" w:sz="0" w:space="0" w:color="auto"/>
        <w:left w:val="none" w:sz="0" w:space="0" w:color="auto"/>
        <w:bottom w:val="none" w:sz="0" w:space="0" w:color="auto"/>
        <w:right w:val="none" w:sz="0" w:space="0" w:color="auto"/>
      </w:divBdr>
      <w:divsChild>
        <w:div w:id="1909225325">
          <w:marLeft w:val="0"/>
          <w:marRight w:val="0"/>
          <w:marTop w:val="0"/>
          <w:marBottom w:val="0"/>
          <w:divBdr>
            <w:top w:val="none" w:sz="0" w:space="0" w:color="auto"/>
            <w:left w:val="none" w:sz="0" w:space="0" w:color="auto"/>
            <w:bottom w:val="none" w:sz="0" w:space="0" w:color="auto"/>
            <w:right w:val="none" w:sz="0" w:space="0" w:color="auto"/>
          </w:divBdr>
        </w:div>
        <w:div w:id="1132745496">
          <w:marLeft w:val="0"/>
          <w:marRight w:val="0"/>
          <w:marTop w:val="0"/>
          <w:marBottom w:val="0"/>
          <w:divBdr>
            <w:top w:val="none" w:sz="0" w:space="0" w:color="auto"/>
            <w:left w:val="none" w:sz="0" w:space="0" w:color="auto"/>
            <w:bottom w:val="none" w:sz="0" w:space="0" w:color="auto"/>
            <w:right w:val="none" w:sz="0" w:space="0" w:color="auto"/>
          </w:divBdr>
        </w:div>
        <w:div w:id="1621259019">
          <w:marLeft w:val="0"/>
          <w:marRight w:val="0"/>
          <w:marTop w:val="0"/>
          <w:marBottom w:val="0"/>
          <w:divBdr>
            <w:top w:val="none" w:sz="0" w:space="0" w:color="auto"/>
            <w:left w:val="none" w:sz="0" w:space="0" w:color="auto"/>
            <w:bottom w:val="none" w:sz="0" w:space="0" w:color="auto"/>
            <w:right w:val="none" w:sz="0" w:space="0" w:color="auto"/>
          </w:divBdr>
        </w:div>
      </w:divsChild>
    </w:div>
    <w:div w:id="408231555">
      <w:bodyDiv w:val="1"/>
      <w:marLeft w:val="0"/>
      <w:marRight w:val="0"/>
      <w:marTop w:val="0"/>
      <w:marBottom w:val="0"/>
      <w:divBdr>
        <w:top w:val="none" w:sz="0" w:space="0" w:color="auto"/>
        <w:left w:val="none" w:sz="0" w:space="0" w:color="auto"/>
        <w:bottom w:val="none" w:sz="0" w:space="0" w:color="auto"/>
        <w:right w:val="none" w:sz="0" w:space="0" w:color="auto"/>
      </w:divBdr>
    </w:div>
    <w:div w:id="409078399">
      <w:bodyDiv w:val="1"/>
      <w:marLeft w:val="0"/>
      <w:marRight w:val="0"/>
      <w:marTop w:val="0"/>
      <w:marBottom w:val="0"/>
      <w:divBdr>
        <w:top w:val="none" w:sz="0" w:space="0" w:color="auto"/>
        <w:left w:val="none" w:sz="0" w:space="0" w:color="auto"/>
        <w:bottom w:val="none" w:sz="0" w:space="0" w:color="auto"/>
        <w:right w:val="none" w:sz="0" w:space="0" w:color="auto"/>
      </w:divBdr>
    </w:div>
    <w:div w:id="457184819">
      <w:bodyDiv w:val="1"/>
      <w:marLeft w:val="0"/>
      <w:marRight w:val="0"/>
      <w:marTop w:val="0"/>
      <w:marBottom w:val="0"/>
      <w:divBdr>
        <w:top w:val="none" w:sz="0" w:space="0" w:color="auto"/>
        <w:left w:val="none" w:sz="0" w:space="0" w:color="auto"/>
        <w:bottom w:val="none" w:sz="0" w:space="0" w:color="auto"/>
        <w:right w:val="none" w:sz="0" w:space="0" w:color="auto"/>
      </w:divBdr>
      <w:divsChild>
        <w:div w:id="25060473">
          <w:marLeft w:val="0"/>
          <w:marRight w:val="0"/>
          <w:marTop w:val="0"/>
          <w:marBottom w:val="240"/>
          <w:divBdr>
            <w:top w:val="none" w:sz="0" w:space="0" w:color="auto"/>
            <w:left w:val="none" w:sz="0" w:space="0" w:color="auto"/>
            <w:bottom w:val="none" w:sz="0" w:space="0" w:color="auto"/>
            <w:right w:val="none" w:sz="0" w:space="0" w:color="auto"/>
          </w:divBdr>
        </w:div>
        <w:div w:id="575087438">
          <w:marLeft w:val="0"/>
          <w:marRight w:val="0"/>
          <w:marTop w:val="0"/>
          <w:marBottom w:val="240"/>
          <w:divBdr>
            <w:top w:val="none" w:sz="0" w:space="0" w:color="auto"/>
            <w:left w:val="none" w:sz="0" w:space="0" w:color="auto"/>
            <w:bottom w:val="none" w:sz="0" w:space="0" w:color="auto"/>
            <w:right w:val="none" w:sz="0" w:space="0" w:color="auto"/>
          </w:divBdr>
        </w:div>
        <w:div w:id="1985886203">
          <w:marLeft w:val="0"/>
          <w:marRight w:val="0"/>
          <w:marTop w:val="0"/>
          <w:marBottom w:val="240"/>
          <w:divBdr>
            <w:top w:val="none" w:sz="0" w:space="0" w:color="auto"/>
            <w:left w:val="none" w:sz="0" w:space="0" w:color="auto"/>
            <w:bottom w:val="none" w:sz="0" w:space="0" w:color="auto"/>
            <w:right w:val="none" w:sz="0" w:space="0" w:color="auto"/>
          </w:divBdr>
        </w:div>
        <w:div w:id="805246041">
          <w:marLeft w:val="0"/>
          <w:marRight w:val="0"/>
          <w:marTop w:val="0"/>
          <w:marBottom w:val="240"/>
          <w:divBdr>
            <w:top w:val="none" w:sz="0" w:space="0" w:color="auto"/>
            <w:left w:val="none" w:sz="0" w:space="0" w:color="auto"/>
            <w:bottom w:val="none" w:sz="0" w:space="0" w:color="auto"/>
            <w:right w:val="none" w:sz="0" w:space="0" w:color="auto"/>
          </w:divBdr>
        </w:div>
      </w:divsChild>
    </w:div>
    <w:div w:id="681736719">
      <w:bodyDiv w:val="1"/>
      <w:marLeft w:val="0"/>
      <w:marRight w:val="0"/>
      <w:marTop w:val="0"/>
      <w:marBottom w:val="0"/>
      <w:divBdr>
        <w:top w:val="none" w:sz="0" w:space="0" w:color="auto"/>
        <w:left w:val="none" w:sz="0" w:space="0" w:color="auto"/>
        <w:bottom w:val="none" w:sz="0" w:space="0" w:color="auto"/>
        <w:right w:val="none" w:sz="0" w:space="0" w:color="auto"/>
      </w:divBdr>
    </w:div>
    <w:div w:id="19197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ieinfo.fi/wp/dataskyddsbeskrivning/dataskyddsbeskrivning-av-studentnummerregistret/" TargetMode="External"/><Relationship Id="rId18" Type="http://schemas.openxmlformats.org/officeDocument/2006/relationships/hyperlink" Target="https://opintopolku.fi/wp/wp-content/uploads/2019/02/Registeruppgifter_r%C3%A4ttelse-1.1.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ph.fi/varda" TargetMode="External"/><Relationship Id="rId17" Type="http://schemas.openxmlformats.org/officeDocument/2006/relationships/hyperlink" Target="https://opintopolku.fi/varda/" TargetMode="External"/><Relationship Id="rId2" Type="http://schemas.openxmlformats.org/officeDocument/2006/relationships/customXml" Target="../customXml/item2.xml"/><Relationship Id="rId16" Type="http://schemas.openxmlformats.org/officeDocument/2006/relationships/hyperlink" Target="https://opintopolku.fi/wp/wp-content/uploads/2018/03/Kontroll-av-registeruppgifter_202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sv/varda" TargetMode="External"/><Relationship Id="rId5" Type="http://schemas.openxmlformats.org/officeDocument/2006/relationships/numbering" Target="numbering.xml"/><Relationship Id="rId15" Type="http://schemas.openxmlformats.org/officeDocument/2006/relationships/hyperlink" Target="https://opintopolku.fi/vard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eduuni.fi/pages/viewpage.action?pageId=1906132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45724.6177FE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C6DDD0715EF14FB97126FFDF14143E" ma:contentTypeVersion="1" ma:contentTypeDescription="Create a new document." ma:contentTypeScope="" ma:versionID="6f78d41007d328207dc42c9f5ee70d01">
  <xsd:schema xmlns:xsd="http://www.w3.org/2001/XMLSchema" xmlns:xs="http://www.w3.org/2001/XMLSchema" xmlns:p="http://schemas.microsoft.com/office/2006/metadata/properties" xmlns:ns2="0e620e60-6291-4a4b-9a4d-b8e0d6e63237" targetNamespace="http://schemas.microsoft.com/office/2006/metadata/properties" ma:root="true" ma:fieldsID="b6c8f0f25fdce487f24708c28edf501e" ns2:_="">
    <xsd:import namespace="0e620e60-6291-4a4b-9a4d-b8e0d6e632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0e60-6291-4a4b-9a4d-b8e0d6e63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2CBFE-2C01-48FC-89EF-16DA2C416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65FC85-8D71-4CBE-81C4-794D21F94713}">
  <ds:schemaRefs>
    <ds:schemaRef ds:uri="http://schemas.microsoft.com/sharepoint/v3/contenttype/forms"/>
  </ds:schemaRefs>
</ds:datastoreItem>
</file>

<file path=customXml/itemProps3.xml><?xml version="1.0" encoding="utf-8"?>
<ds:datastoreItem xmlns:ds="http://schemas.openxmlformats.org/officeDocument/2006/customXml" ds:itemID="{FDBFD1CF-21B2-48C2-8474-7E558EA81AA0}">
  <ds:schemaRefs>
    <ds:schemaRef ds:uri="http://schemas.openxmlformats.org/officeDocument/2006/bibliography"/>
  </ds:schemaRefs>
</ds:datastoreItem>
</file>

<file path=customXml/itemProps4.xml><?xml version="1.0" encoding="utf-8"?>
<ds:datastoreItem xmlns:ds="http://schemas.openxmlformats.org/officeDocument/2006/customXml" ds:itemID="{54259272-F382-499E-8C42-5DCF13A7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0e60-6291-4a4b-9a4d-b8e0d6e6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2601</Words>
  <Characters>21076</Characters>
  <Application>Microsoft Office Word</Application>
  <DocSecurity>0</DocSecurity>
  <Lines>175</Lines>
  <Paragraphs>47</Paragraphs>
  <ScaleCrop>false</ScaleCrop>
  <HeadingPairs>
    <vt:vector size="2" baseType="variant">
      <vt:variant>
        <vt:lpstr>Otsikko</vt:lpstr>
      </vt:variant>
      <vt:variant>
        <vt:i4>1</vt:i4>
      </vt:variant>
    </vt:vector>
  </HeadingPairs>
  <TitlesOfParts>
    <vt:vector size="1" baseType="lpstr">
      <vt:lpstr>Varda</vt:lpstr>
    </vt:vector>
  </TitlesOfParts>
  <Company>CSC</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dc:title>
  <dc:subject/>
  <dc:creator>kukka-maaria.berg@oph.fi</dc:creator>
  <cp:keywords/>
  <dc:description/>
  <cp:lastModifiedBy>von der Hagen Laura (OPH)</cp:lastModifiedBy>
  <cp:revision>2</cp:revision>
  <dcterms:created xsi:type="dcterms:W3CDTF">2022-12-22T13:54:00Z</dcterms:created>
  <dcterms:modified xsi:type="dcterms:W3CDTF">2022-12-22T13:54:00Z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0x010100D0C6DDD0715EF14FB97126FFDF14143E</vt:lpwstr>
  </property>
</Properties>
</file>