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99" w:rsidRDefault="00C3241A" w:rsidP="002712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Mara-alan yleiset kompetenssit, päivitetty 2016</w:t>
      </w:r>
    </w:p>
    <w:p w:rsidR="00C3241A" w:rsidRDefault="00C3241A" w:rsidP="002712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Arenen Marataverkostossa</w:t>
      </w:r>
    </w:p>
    <w:p w:rsidR="00C3241A" w:rsidRDefault="00C3241A" w:rsidP="00271245">
      <w:pPr>
        <w:rPr>
          <w:rFonts w:asciiTheme="minorHAnsi" w:hAnsiTheme="minorHAnsi" w:cstheme="minorHAnsi"/>
        </w:rPr>
      </w:pPr>
    </w:p>
    <w:p w:rsidR="00271245" w:rsidRPr="00843B83" w:rsidRDefault="00271245" w:rsidP="00271245">
      <w:pPr>
        <w:rPr>
          <w:rFonts w:asciiTheme="minorHAnsi" w:hAnsiTheme="minorHAnsi" w:cstheme="minorHAnsi"/>
        </w:rPr>
      </w:pPr>
      <w:r w:rsidRPr="00843B83">
        <w:rPr>
          <w:rFonts w:asciiTheme="minorHAnsi" w:hAnsiTheme="minorHAnsi" w:cstheme="minorHAnsi"/>
        </w:rPr>
        <w:t>Palvelukulttuuriosaaminen</w:t>
      </w:r>
    </w:p>
    <w:p w:rsidR="00271245" w:rsidRDefault="00271245" w:rsidP="00271245">
      <w:pPr>
        <w:pStyle w:val="ListParagraph"/>
        <w:numPr>
          <w:ilvl w:val="0"/>
          <w:numId w:val="1"/>
        </w:numPr>
        <w:spacing w:line="240" w:lineRule="auto"/>
      </w:pPr>
      <w:r w:rsidRPr="00D05079">
        <w:t>osaa soveltaa vieraanvaraisuutta (Hospitality) alan keskeisenä arvona ja menestystekijänä palveluliiketoiminnassa</w:t>
      </w:r>
    </w:p>
    <w:p w:rsidR="00271245" w:rsidRPr="00C52FD6" w:rsidRDefault="00271245" w:rsidP="00271245">
      <w:pPr>
        <w:pStyle w:val="ListParagraph"/>
        <w:numPr>
          <w:ilvl w:val="0"/>
          <w:numId w:val="1"/>
        </w:numPr>
        <w:spacing w:line="240" w:lineRule="auto"/>
      </w:pPr>
      <w:r w:rsidRPr="00C52FD6">
        <w:t>osaa suunnitella, tuottaa ja kehittää kannattavia ja asiakaslähtöisiä Mara-alan palveluja</w:t>
      </w:r>
    </w:p>
    <w:p w:rsidR="00271245" w:rsidRPr="00D05079" w:rsidRDefault="00271245" w:rsidP="00271245">
      <w:pPr>
        <w:pStyle w:val="ListParagraph"/>
        <w:numPr>
          <w:ilvl w:val="0"/>
          <w:numId w:val="1"/>
        </w:numPr>
        <w:spacing w:line="240" w:lineRule="auto"/>
      </w:pPr>
      <w:r w:rsidRPr="00D05079">
        <w:t>osaa valita esteettiset ja eettiset ratkaisut palvelutoimintaan (palvelutuotteet, tilat, toimijat ja viestintä)</w:t>
      </w:r>
    </w:p>
    <w:p w:rsidR="00271245" w:rsidRDefault="00271245" w:rsidP="00271245">
      <w:pPr>
        <w:pStyle w:val="ListParagraph"/>
        <w:numPr>
          <w:ilvl w:val="0"/>
          <w:numId w:val="1"/>
        </w:numPr>
        <w:spacing w:line="240" w:lineRule="auto"/>
      </w:pPr>
      <w:r w:rsidRPr="00D05079">
        <w:t>osaa analysoida asiakkuuksia ja osaa hyödyntää/käyttää asiakasymmärrystä palvelumuotoilussa</w:t>
      </w:r>
    </w:p>
    <w:p w:rsidR="00271245" w:rsidRDefault="00271245" w:rsidP="00271245">
      <w:pPr>
        <w:rPr>
          <w:rFonts w:asciiTheme="minorHAnsi" w:hAnsiTheme="minorHAnsi" w:cstheme="minorHAnsi"/>
        </w:rPr>
      </w:pPr>
    </w:p>
    <w:p w:rsidR="00271245" w:rsidRPr="00843B83" w:rsidRDefault="00271245" w:rsidP="00271245">
      <w:pPr>
        <w:rPr>
          <w:rFonts w:asciiTheme="minorHAnsi" w:hAnsiTheme="minorHAnsi" w:cstheme="minorHAnsi"/>
        </w:rPr>
      </w:pPr>
      <w:r w:rsidRPr="00843B83">
        <w:rPr>
          <w:rFonts w:asciiTheme="minorHAnsi" w:hAnsiTheme="minorHAnsi" w:cstheme="minorHAnsi"/>
        </w:rPr>
        <w:t>Palveluliiketoiminta</w:t>
      </w:r>
      <w:r w:rsidRPr="00843B83">
        <w:rPr>
          <w:rFonts w:asciiTheme="minorHAnsi" w:hAnsiTheme="minorHAnsi" w:cstheme="minorHAnsi"/>
          <w:color w:val="FF0000"/>
        </w:rPr>
        <w:t>-</w:t>
      </w:r>
      <w:r w:rsidRPr="00843B83">
        <w:rPr>
          <w:rFonts w:asciiTheme="minorHAnsi" w:hAnsiTheme="minorHAnsi" w:cstheme="minorHAnsi"/>
        </w:rPr>
        <w:t xml:space="preserve"> ja esimiesosaaminen</w:t>
      </w:r>
    </w:p>
    <w:p w:rsidR="00271245" w:rsidRDefault="00271245" w:rsidP="00271245">
      <w:pPr>
        <w:rPr>
          <w:rFonts w:asciiTheme="minorHAnsi" w:hAnsiTheme="minorHAnsi" w:cstheme="minorHAnsi"/>
        </w:rPr>
      </w:pPr>
    </w:p>
    <w:p w:rsidR="00271245" w:rsidRPr="00C52FD6" w:rsidRDefault="00271245" w:rsidP="00271245">
      <w:pPr>
        <w:pStyle w:val="ListParagraph"/>
        <w:numPr>
          <w:ilvl w:val="0"/>
          <w:numId w:val="2"/>
        </w:numPr>
        <w:spacing w:line="240" w:lineRule="auto"/>
      </w:pPr>
      <w:r w:rsidRPr="00C52FD6">
        <w:t>osaa myydä ja kehittää palvelutuotteita asiakaslähtöisesti ja kannattavasti</w:t>
      </w:r>
    </w:p>
    <w:p w:rsidR="00271245" w:rsidRPr="00C52FD6" w:rsidRDefault="00271245" w:rsidP="00271245">
      <w:pPr>
        <w:pStyle w:val="ListParagraph"/>
        <w:numPr>
          <w:ilvl w:val="0"/>
          <w:numId w:val="2"/>
        </w:numPr>
        <w:spacing w:line="240" w:lineRule="auto"/>
      </w:pPr>
      <w:r w:rsidRPr="00C52FD6">
        <w:t>osaa mallintaa ja soveltaa palveluprosesseja</w:t>
      </w:r>
    </w:p>
    <w:p w:rsidR="00271245" w:rsidRPr="00C52FD6" w:rsidRDefault="00271245" w:rsidP="00271245">
      <w:pPr>
        <w:pStyle w:val="ListParagraph"/>
        <w:numPr>
          <w:ilvl w:val="0"/>
          <w:numId w:val="2"/>
        </w:numPr>
        <w:spacing w:line="240" w:lineRule="auto"/>
      </w:pPr>
      <w:r w:rsidRPr="00C52FD6">
        <w:t>osaa soveltaa strategia-ajattelua palveluliiketoiminnan ohjauksen välineenä (liiketoiminnan käsitteet, ajattelumallit, eettisyys liiketoiminnassa)</w:t>
      </w:r>
    </w:p>
    <w:p w:rsidR="00271245" w:rsidRPr="00C52FD6" w:rsidRDefault="00271245" w:rsidP="00271245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C52FD6">
        <w:t xml:space="preserve">toimii yrittäjämäisesti </w:t>
      </w:r>
    </w:p>
    <w:p w:rsidR="00271245" w:rsidRPr="00C52FD6" w:rsidRDefault="00271245" w:rsidP="00271245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 w:rsidRPr="00C52FD6">
        <w:t xml:space="preserve">osaa johtaa omaa ja työyhteisön toimintaa </w:t>
      </w:r>
    </w:p>
    <w:p w:rsidR="00C3241A" w:rsidRDefault="00271245" w:rsidP="00271245">
      <w:pPr>
        <w:pStyle w:val="ListParagraph"/>
        <w:numPr>
          <w:ilvl w:val="0"/>
          <w:numId w:val="2"/>
        </w:numPr>
        <w:spacing w:line="240" w:lineRule="auto"/>
      </w:pPr>
      <w:r w:rsidRPr="00C52FD6">
        <w:t>hyödyntää taloudellisia tunnuslukuja liiketoiminnan kehittämisessä</w:t>
      </w:r>
    </w:p>
    <w:p w:rsidR="00271245" w:rsidRDefault="00271245" w:rsidP="00271245">
      <w:pPr>
        <w:pStyle w:val="ListParagraph"/>
        <w:numPr>
          <w:ilvl w:val="0"/>
          <w:numId w:val="2"/>
        </w:numPr>
        <w:spacing w:line="240" w:lineRule="auto"/>
      </w:pPr>
      <w:r w:rsidRPr="00C52FD6">
        <w:t>osaa käyttää soveltuvaa teknologiaa ja hyödyntää digilisaatiota palveluliiketoiminnassa</w:t>
      </w:r>
    </w:p>
    <w:p w:rsidR="00C3241A" w:rsidRPr="00843B83" w:rsidRDefault="00C3241A" w:rsidP="00271245">
      <w:pPr>
        <w:rPr>
          <w:rFonts w:asciiTheme="minorHAnsi" w:hAnsiTheme="minorHAnsi" w:cstheme="minorHAnsi"/>
        </w:rPr>
      </w:pPr>
    </w:p>
    <w:p w:rsidR="00271245" w:rsidRDefault="00271245" w:rsidP="00271245">
      <w:pPr>
        <w:rPr>
          <w:rFonts w:asciiTheme="minorHAnsi" w:hAnsiTheme="minorHAnsi" w:cstheme="minorHAnsi"/>
        </w:rPr>
      </w:pPr>
      <w:r w:rsidRPr="00843B83">
        <w:rPr>
          <w:rFonts w:asciiTheme="minorHAnsi" w:hAnsiTheme="minorHAnsi" w:cstheme="minorHAnsi"/>
        </w:rPr>
        <w:t>Globaaliymmärrys</w:t>
      </w:r>
    </w:p>
    <w:p w:rsidR="00271245" w:rsidRPr="00C52FD6" w:rsidRDefault="00271245" w:rsidP="00271245">
      <w:pPr>
        <w:pStyle w:val="ListParagraph"/>
        <w:numPr>
          <w:ilvl w:val="0"/>
          <w:numId w:val="3"/>
        </w:numPr>
        <w:spacing w:line="240" w:lineRule="auto"/>
        <w:rPr>
          <w:strike/>
        </w:rPr>
      </w:pPr>
      <w:r w:rsidRPr="00C52FD6">
        <w:t xml:space="preserve">toimii vastuullisesti </w:t>
      </w:r>
    </w:p>
    <w:p w:rsidR="00C3241A" w:rsidRPr="00C3241A" w:rsidRDefault="00271245" w:rsidP="00271245">
      <w:pPr>
        <w:pStyle w:val="ListParagraph"/>
        <w:numPr>
          <w:ilvl w:val="0"/>
          <w:numId w:val="3"/>
        </w:numPr>
        <w:spacing w:line="240" w:lineRule="auto"/>
        <w:rPr>
          <w:strike/>
        </w:rPr>
      </w:pPr>
      <w:r w:rsidRPr="00C52FD6">
        <w:t>toimii tuloksellisesti monikulttuurisissa organisaatioissa</w:t>
      </w:r>
    </w:p>
    <w:p w:rsidR="00271245" w:rsidRPr="00300448" w:rsidRDefault="00271245" w:rsidP="00271245">
      <w:pPr>
        <w:pStyle w:val="ListParagraph"/>
        <w:numPr>
          <w:ilvl w:val="0"/>
          <w:numId w:val="3"/>
        </w:numPr>
        <w:spacing w:line="240" w:lineRule="auto"/>
        <w:rPr>
          <w:strike/>
        </w:rPr>
      </w:pPr>
      <w:r w:rsidRPr="00C52FD6">
        <w:t>hyödyntää ennakointitietoa palveluliiketoiminnan kehittämisessä</w:t>
      </w:r>
    </w:p>
    <w:p w:rsidR="00300448" w:rsidRDefault="00300448" w:rsidP="00300448">
      <w:pPr>
        <w:spacing w:line="240" w:lineRule="auto"/>
        <w:rPr>
          <w:strike/>
        </w:rPr>
      </w:pPr>
    </w:p>
    <w:p w:rsidR="00300448" w:rsidRPr="00300448" w:rsidRDefault="00300448" w:rsidP="00300448">
      <w:pPr>
        <w:spacing w:line="240" w:lineRule="auto"/>
        <w:rPr>
          <w:strike/>
        </w:rPr>
      </w:pPr>
      <w:bookmarkStart w:id="0" w:name="_GoBack"/>
      <w:bookmarkEnd w:id="0"/>
    </w:p>
    <w:p w:rsidR="005F3261" w:rsidRDefault="005F3261"/>
    <w:p w:rsidR="00300448" w:rsidRDefault="00300448">
      <w:r>
        <w:rPr>
          <w:noProof/>
        </w:rPr>
        <w:drawing>
          <wp:inline distT="0" distB="0" distL="0" distR="0">
            <wp:extent cx="6120130" cy="751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auha_vaa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4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93F"/>
    <w:multiLevelType w:val="hybridMultilevel"/>
    <w:tmpl w:val="E6EC9C60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420A2"/>
    <w:multiLevelType w:val="hybridMultilevel"/>
    <w:tmpl w:val="61EE7A62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43ABA"/>
    <w:multiLevelType w:val="hybridMultilevel"/>
    <w:tmpl w:val="624EBF62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45"/>
    <w:rsid w:val="00271245"/>
    <w:rsid w:val="00300448"/>
    <w:rsid w:val="005F3261"/>
    <w:rsid w:val="00A93C99"/>
    <w:rsid w:val="00C3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3943"/>
  <w15:chartTrackingRefBased/>
  <w15:docId w15:val="{CA8AFB5B-F376-4FA5-90E9-BC3676D2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45"/>
    <w:pPr>
      <w:spacing w:after="0" w:line="360" w:lineRule="auto"/>
    </w:pPr>
    <w:rPr>
      <w:rFonts w:ascii="Trebuchet MS" w:eastAsia="Times New Roman" w:hAnsi="Trebuchet MS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Mantere</dc:creator>
  <cp:keywords/>
  <dc:description/>
  <cp:lastModifiedBy>Päivi Mantere</cp:lastModifiedBy>
  <cp:revision>2</cp:revision>
  <dcterms:created xsi:type="dcterms:W3CDTF">2018-05-14T09:00:00Z</dcterms:created>
  <dcterms:modified xsi:type="dcterms:W3CDTF">2019-05-10T04:35:00Z</dcterms:modified>
</cp:coreProperties>
</file>